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265" w:tblpY="530"/>
        <w:tblW w:w="94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80" w:firstRow="0" w:lastRow="0" w:firstColumn="1" w:lastColumn="0" w:noHBand="0" w:noVBand="1"/>
      </w:tblPr>
      <w:tblGrid>
        <w:gridCol w:w="2695"/>
        <w:gridCol w:w="540"/>
        <w:gridCol w:w="1620"/>
        <w:gridCol w:w="2070"/>
        <w:gridCol w:w="2520"/>
      </w:tblGrid>
      <w:tr w:rsidR="752ACB10" w:rsidTr="752ACB10" w14:paraId="13D5E489">
        <w:trPr>
          <w:trHeight w:val="1247"/>
        </w:trPr>
        <w:tc>
          <w:tcPr>
            <w:tcW w:w="9445" w:type="dxa"/>
            <w:gridSpan w:val="5"/>
            <w:tcBorders/>
            <w:shd w:val="clear" w:color="auto" w:fill="auto"/>
            <w:noWrap/>
            <w:tcMar/>
            <w:hideMark/>
          </w:tcPr>
          <w:p w:rsidR="336A00EF" w:rsidP="752ACB10" w:rsidRDefault="336A00EF" w14:paraId="758EECB0" w14:textId="1A91FC97">
            <w:pPr>
              <w:pStyle w:val="Normal"/>
              <w:spacing w:line="276" w:lineRule="auto"/>
              <w:rPr>
                <w:rFonts w:ascii="Calibri" w:hAnsi="Calibri" w:eastAsia="Calibri" w:cs="Calibri"/>
                <w:b w:val="0"/>
                <w:bCs w:val="0"/>
                <w:i w:val="0"/>
                <w:iCs w:val="0"/>
                <w:caps w:val="0"/>
                <w:smallCaps w:val="0"/>
                <w:noProof w:val="0"/>
                <w:color w:val="000000" w:themeColor="text1" w:themeTint="FF" w:themeShade="FF"/>
                <w:sz w:val="22"/>
                <w:szCs w:val="22"/>
                <w:lang w:val="en-AU"/>
              </w:rPr>
            </w:pPr>
            <w:r w:rsidRPr="752ACB10" w:rsidR="336A00EF">
              <w:rPr>
                <w:rFonts w:ascii="Calibri" w:hAnsi="Calibri" w:eastAsia="Calibri" w:cs="Calibri"/>
                <w:b w:val="1"/>
                <w:bCs w:val="1"/>
                <w:i w:val="0"/>
                <w:iCs w:val="0"/>
                <w:caps w:val="0"/>
                <w:smallCaps w:val="0"/>
                <w:noProof w:val="0"/>
                <w:color w:val="000000" w:themeColor="text1" w:themeTint="FF" w:themeShade="FF"/>
                <w:sz w:val="22"/>
                <w:szCs w:val="22"/>
                <w:lang w:val="en-US"/>
              </w:rPr>
              <w:t>Water, Sanitation and Hygiene (WASH)</w:t>
            </w:r>
          </w:p>
          <w:p w:rsidR="336A00EF" w:rsidP="752ACB10" w:rsidRDefault="336A00EF" w14:paraId="6C6C9A15" w14:textId="798CCA77">
            <w:pPr>
              <w:spacing w:line="276" w:lineRule="auto"/>
              <w:rPr>
                <w:rFonts w:ascii="Calibri" w:hAnsi="Calibri" w:eastAsia="Calibri" w:cs="Calibri"/>
                <w:b w:val="0"/>
                <w:bCs w:val="0"/>
                <w:i w:val="0"/>
                <w:iCs w:val="0"/>
                <w:caps w:val="0"/>
                <w:smallCaps w:val="0"/>
                <w:noProof w:val="0"/>
                <w:color w:val="000000" w:themeColor="text1" w:themeTint="FF" w:themeShade="FF"/>
                <w:sz w:val="22"/>
                <w:szCs w:val="22"/>
                <w:lang w:val="en-AU"/>
              </w:rPr>
            </w:pPr>
            <w:r w:rsidRPr="752ACB10" w:rsidR="336A00EF">
              <w:rPr>
                <w:rFonts w:ascii="Calibri" w:hAnsi="Calibri" w:eastAsia="Calibri" w:cs="Calibri"/>
                <w:b w:val="1"/>
                <w:bCs w:val="1"/>
                <w:i w:val="0"/>
                <w:iCs w:val="0"/>
                <w:caps w:val="0"/>
                <w:smallCaps w:val="0"/>
                <w:noProof w:val="0"/>
                <w:color w:val="000000" w:themeColor="text1" w:themeTint="FF" w:themeShade="FF"/>
                <w:sz w:val="22"/>
                <w:szCs w:val="22"/>
                <w:lang w:val="en-US"/>
              </w:rPr>
              <w:t>Location:</w:t>
            </w:r>
            <w:r w:rsidRPr="752ACB10" w:rsidR="336A00E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Fiji</w:t>
            </w:r>
          </w:p>
          <w:p w:rsidR="336A00EF" w:rsidP="752ACB10" w:rsidRDefault="336A00EF" w14:paraId="594A92AA" w14:textId="7C48B7B9">
            <w:pPr>
              <w:spacing w:before="60" w:after="60" w:line="240" w:lineRule="auto"/>
              <w:rPr>
                <w:rFonts w:ascii="Calibri" w:hAnsi="Calibri" w:eastAsia="Calibri" w:cs="Calibri"/>
                <w:b w:val="0"/>
                <w:bCs w:val="0"/>
                <w:i w:val="0"/>
                <w:iCs w:val="0"/>
                <w:caps w:val="0"/>
                <w:smallCaps w:val="0"/>
                <w:noProof w:val="0"/>
                <w:color w:val="000000" w:themeColor="text1" w:themeTint="FF" w:themeShade="FF"/>
                <w:sz w:val="22"/>
                <w:szCs w:val="22"/>
                <w:lang w:val="en-AU"/>
              </w:rPr>
            </w:pPr>
            <w:r w:rsidRPr="752ACB10" w:rsidR="336A00EF">
              <w:rPr>
                <w:rFonts w:ascii="Calibri" w:hAnsi="Calibri" w:eastAsia="Calibri" w:cs="Calibri"/>
                <w:b w:val="1"/>
                <w:bCs w:val="1"/>
                <w:i w:val="0"/>
                <w:iCs w:val="0"/>
                <w:caps w:val="0"/>
                <w:smallCaps w:val="0"/>
                <w:noProof w:val="0"/>
                <w:color w:val="000000" w:themeColor="text1" w:themeTint="FF" w:themeShade="FF"/>
                <w:sz w:val="22"/>
                <w:szCs w:val="22"/>
                <w:lang w:val="en-US"/>
              </w:rPr>
              <w:t>Duration:</w:t>
            </w:r>
            <w:r w:rsidRPr="752ACB10" w:rsidR="336A00E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752ACB10" w:rsidR="336A00EF">
              <w:rPr>
                <w:rFonts w:ascii="Calibri" w:hAnsi="Calibri" w:eastAsia="Calibri" w:cs="Calibri"/>
                <w:b w:val="0"/>
                <w:bCs w:val="0"/>
                <w:i w:val="0"/>
                <w:iCs w:val="0"/>
                <w:caps w:val="0"/>
                <w:smallCaps w:val="0"/>
                <w:noProof w:val="0"/>
                <w:color w:val="000000" w:themeColor="text1" w:themeTint="FF" w:themeShade="FF"/>
                <w:sz w:val="22"/>
                <w:szCs w:val="22"/>
                <w:lang w:val="en-AU"/>
              </w:rPr>
              <w:t>Initially 6 months with possible extension</w:t>
            </w:r>
          </w:p>
        </w:tc>
      </w:tr>
      <w:tr w:rsidRPr="004807AC" w:rsidR="00625252" w:rsidTr="752ACB10" w14:paraId="523C54D2" w14:textId="77777777">
        <w:trPr>
          <w:trHeight w:val="1247"/>
        </w:trPr>
        <w:tc>
          <w:tcPr>
            <w:tcW w:w="3235" w:type="dxa"/>
            <w:gridSpan w:val="2"/>
            <w:tcBorders>
              <w:bottom w:val="nil"/>
            </w:tcBorders>
            <w:shd w:val="clear" w:color="auto" w:fill="auto"/>
            <w:noWrap/>
            <w:tcMar/>
            <w:hideMark/>
          </w:tcPr>
          <w:p w:rsidRPr="004807AC" w:rsidR="00625252" w:rsidP="007353A3" w:rsidRDefault="00625252" w14:paraId="6BE30513" w14:textId="77777777">
            <w:pPr>
              <w:spacing w:before="100" w:beforeAutospacing="1" w:after="100" w:afterAutospacing="1" w:line="240" w:lineRule="auto"/>
              <w:rPr>
                <w:rFonts w:ascii="Calibri" w:hAnsi="Calibri" w:eastAsia="Arial Unicode MS" w:cs="Calibri"/>
                <w:b/>
                <w:color w:val="auto"/>
                <w:sz w:val="22"/>
                <w:szCs w:val="22"/>
                <w:lang w:val="en-AU"/>
              </w:rPr>
            </w:pPr>
            <w:r w:rsidRPr="004807AC">
              <w:rPr>
                <w:rFonts w:ascii="Calibri" w:hAnsi="Calibri" w:eastAsia="Arial Unicode MS" w:cs="Calibri"/>
                <w:b/>
                <w:bCs/>
                <w:color w:val="auto"/>
                <w:sz w:val="22"/>
                <w:szCs w:val="22"/>
                <w:lang w:val="en-AU"/>
              </w:rPr>
              <w:t xml:space="preserve">Internship Title: </w:t>
            </w:r>
          </w:p>
          <w:p w:rsidRPr="004807AC" w:rsidR="002B7BC7" w:rsidP="007353A3" w:rsidRDefault="002B7BC7" w14:paraId="75D9A581" w14:textId="5D6C69C7">
            <w:pPr>
              <w:spacing w:before="100" w:beforeAutospacing="1" w:after="100" w:afterAutospacing="1" w:line="240" w:lineRule="auto"/>
              <w:rPr>
                <w:rFonts w:ascii="Calibri" w:hAnsi="Calibri" w:eastAsia="Arial Unicode MS" w:cs="Calibri"/>
                <w:color w:val="auto"/>
                <w:sz w:val="22"/>
                <w:szCs w:val="22"/>
                <w:lang w:val="en-AU"/>
              </w:rPr>
            </w:pPr>
            <w:r w:rsidRPr="004807AC">
              <w:rPr>
                <w:rFonts w:asciiTheme="minorHAnsi" w:hAnsiTheme="minorHAnsi" w:cstheme="minorHAnsi"/>
              </w:rPr>
              <w:t>WASH Knowledge Management Intern</w:t>
            </w:r>
          </w:p>
        </w:tc>
        <w:tc>
          <w:tcPr>
            <w:tcW w:w="3690" w:type="dxa"/>
            <w:gridSpan w:val="2"/>
            <w:tcBorders>
              <w:bottom w:val="nil"/>
            </w:tcBorders>
            <w:shd w:val="clear" w:color="auto" w:fill="auto"/>
            <w:tcMar/>
          </w:tcPr>
          <w:p w:rsidRPr="004807AC" w:rsidR="00625252" w:rsidP="007353A3" w:rsidRDefault="00625252" w14:paraId="4BCF1210" w14:textId="43BDD372">
            <w:pPr>
              <w:spacing w:before="100" w:beforeAutospacing="1" w:after="100" w:afterAutospacing="1" w:line="240" w:lineRule="auto"/>
              <w:rPr>
                <w:rFonts w:ascii="Calibri" w:hAnsi="Calibri" w:eastAsia="Arial Unicode MS" w:cs="Calibri"/>
                <w:b/>
                <w:color w:val="auto"/>
                <w:sz w:val="22"/>
                <w:szCs w:val="22"/>
                <w:lang w:val="en-AU"/>
              </w:rPr>
            </w:pPr>
            <w:r w:rsidRPr="004807AC">
              <w:rPr>
                <w:rFonts w:ascii="Calibri" w:hAnsi="Calibri" w:eastAsia="Arial Unicode MS" w:cs="Calibri"/>
                <w:b/>
                <w:color w:val="auto"/>
                <w:sz w:val="22"/>
                <w:szCs w:val="22"/>
                <w:lang w:val="en-AU"/>
              </w:rPr>
              <w:t xml:space="preserve">Requesting Section/Hiring Manager: </w:t>
            </w:r>
          </w:p>
          <w:p w:rsidRPr="004807AC" w:rsidR="00625252" w:rsidP="007353A3" w:rsidRDefault="002B7BC7" w14:paraId="39AF361B" w14:textId="434E6FB6">
            <w:pPr>
              <w:spacing w:before="100" w:beforeAutospacing="1" w:after="100" w:afterAutospacing="1" w:line="240" w:lineRule="auto"/>
              <w:rPr>
                <w:rFonts w:ascii="Calibri" w:hAnsi="Calibri" w:eastAsia="Arial Unicode MS" w:cs="Calibri"/>
                <w:color w:val="auto"/>
                <w:sz w:val="22"/>
                <w:szCs w:val="22"/>
                <w:lang w:val="en-AU"/>
              </w:rPr>
            </w:pPr>
            <w:r w:rsidRPr="004807AC">
              <w:rPr>
                <w:rFonts w:ascii="Calibri" w:hAnsi="Calibri" w:eastAsia="Arial Unicode MS" w:cs="Calibri"/>
                <w:color w:val="auto"/>
                <w:sz w:val="22"/>
                <w:szCs w:val="22"/>
                <w:lang w:val="en-AU"/>
              </w:rPr>
              <w:t xml:space="preserve">WASH Chief/WASH </w:t>
            </w:r>
            <w:r w:rsidRPr="004807AC" w:rsidR="009875AB">
              <w:rPr>
                <w:rFonts w:ascii="Calibri" w:hAnsi="Calibri" w:eastAsia="Arial Unicode MS" w:cs="Calibri"/>
                <w:color w:val="auto"/>
                <w:sz w:val="22"/>
                <w:szCs w:val="22"/>
                <w:lang w:val="en-AU"/>
              </w:rPr>
              <w:t>Specialist</w:t>
            </w:r>
            <w:r w:rsidRPr="004807AC" w:rsidR="007353A3">
              <w:rPr>
                <w:rFonts w:ascii="Calibri" w:hAnsi="Calibri" w:eastAsia="Arial Unicode MS" w:cs="Calibri"/>
                <w:color w:val="auto"/>
                <w:sz w:val="22"/>
                <w:szCs w:val="22"/>
                <w:lang w:val="en-AU"/>
              </w:rPr>
              <w:t>, Suva, Fiji</w:t>
            </w:r>
          </w:p>
        </w:tc>
        <w:tc>
          <w:tcPr>
            <w:tcW w:w="2520" w:type="dxa"/>
            <w:tcBorders>
              <w:bottom w:val="nil"/>
            </w:tcBorders>
            <w:shd w:val="clear" w:color="auto" w:fill="auto"/>
            <w:tcMar/>
          </w:tcPr>
          <w:p w:rsidRPr="004807AC" w:rsidR="00625252" w:rsidP="007353A3" w:rsidRDefault="00625252" w14:paraId="2302C863" w14:textId="47718B0B">
            <w:pPr>
              <w:spacing w:before="100" w:beforeAutospacing="1" w:after="100" w:afterAutospacing="1" w:line="240" w:lineRule="auto"/>
              <w:rPr>
                <w:rFonts w:ascii="Calibri" w:hAnsi="Calibri" w:eastAsia="Arial Unicode MS" w:cs="Calibri"/>
                <w:b/>
                <w:color w:val="auto"/>
                <w:sz w:val="22"/>
                <w:szCs w:val="22"/>
                <w:lang w:val="en-AU"/>
              </w:rPr>
            </w:pPr>
            <w:r w:rsidRPr="004807AC">
              <w:rPr>
                <w:rFonts w:ascii="Calibri" w:hAnsi="Calibri" w:eastAsia="Arial Unicode MS" w:cs="Calibri"/>
                <w:b/>
                <w:color w:val="auto"/>
                <w:sz w:val="22"/>
                <w:szCs w:val="22"/>
                <w:lang w:val="en-AU"/>
              </w:rPr>
              <w:t>Duty Station:</w:t>
            </w:r>
          </w:p>
          <w:p w:rsidRPr="004807AC" w:rsidR="00625252" w:rsidP="007353A3" w:rsidRDefault="00625252" w14:paraId="757804EC" w14:textId="77777777">
            <w:pPr>
              <w:rPr>
                <w:rFonts w:ascii="Calibri" w:hAnsi="Calibri" w:eastAsia="Arial Unicode MS" w:cs="Calibri"/>
                <w:color w:val="auto"/>
                <w:sz w:val="22"/>
                <w:szCs w:val="22"/>
                <w:lang w:val="en-AU"/>
              </w:rPr>
            </w:pPr>
            <w:r w:rsidRPr="004807AC">
              <w:rPr>
                <w:rFonts w:ascii="Calibri" w:hAnsi="Calibri" w:eastAsia="Arial Unicode MS" w:cs="Calibri"/>
                <w:color w:val="auto"/>
                <w:sz w:val="22"/>
                <w:szCs w:val="22"/>
                <w:lang w:val="en-AU"/>
              </w:rPr>
              <w:t xml:space="preserve"> </w:t>
            </w:r>
            <w:r w:rsidRPr="004807AC">
              <w:rPr>
                <w:rFonts w:ascii="Calibri" w:hAnsi="Calibri" w:eastAsia="Arial Unicode MS" w:cs="Calibri"/>
                <w:color w:val="auto"/>
                <w:sz w:val="22"/>
                <w:szCs w:val="22"/>
                <w:lang w:val="en-AU"/>
              </w:rPr>
              <w:fldChar w:fldCharType="begin">
                <w:ffData>
                  <w:name w:val="Check9"/>
                  <w:enabled/>
                  <w:calcOnExit w:val="0"/>
                  <w:checkBox>
                    <w:sizeAuto/>
                    <w:default w:val="0"/>
                  </w:checkBox>
                </w:ffData>
              </w:fldChar>
            </w:r>
            <w:r w:rsidRPr="004807AC">
              <w:rPr>
                <w:rFonts w:ascii="Calibri" w:hAnsi="Calibri" w:eastAsia="Arial Unicode MS" w:cs="Calibri"/>
                <w:color w:val="auto"/>
                <w:sz w:val="22"/>
                <w:szCs w:val="22"/>
                <w:lang w:val="en-AU"/>
              </w:rPr>
              <w:instrText xml:space="preserve"> FORMCHECKBOX </w:instrText>
            </w:r>
            <w:r w:rsidR="00D77D61">
              <w:rPr>
                <w:rFonts w:ascii="Calibri" w:hAnsi="Calibri" w:eastAsia="Arial Unicode MS" w:cs="Calibri"/>
                <w:color w:val="auto"/>
                <w:sz w:val="22"/>
                <w:szCs w:val="22"/>
                <w:lang w:val="en-AU"/>
              </w:rPr>
            </w:r>
            <w:r w:rsidR="00D77D61">
              <w:rPr>
                <w:rFonts w:ascii="Calibri" w:hAnsi="Calibri" w:eastAsia="Arial Unicode MS" w:cs="Calibri"/>
                <w:color w:val="auto"/>
                <w:sz w:val="22"/>
                <w:szCs w:val="22"/>
                <w:lang w:val="en-AU"/>
              </w:rPr>
              <w:fldChar w:fldCharType="separate"/>
            </w:r>
            <w:r w:rsidRPr="004807AC">
              <w:rPr>
                <w:rFonts w:ascii="Calibri" w:hAnsi="Calibri" w:eastAsia="Arial Unicode MS" w:cs="Calibri"/>
                <w:color w:val="auto"/>
                <w:sz w:val="22"/>
                <w:szCs w:val="22"/>
                <w:lang w:val="en-AU"/>
              </w:rPr>
              <w:fldChar w:fldCharType="end"/>
            </w:r>
            <w:r w:rsidRPr="004807AC">
              <w:rPr>
                <w:rFonts w:ascii="Calibri" w:hAnsi="Calibri" w:eastAsia="Arial Unicode MS" w:cs="Calibri"/>
                <w:color w:val="auto"/>
                <w:sz w:val="22"/>
                <w:szCs w:val="22"/>
                <w:lang w:val="en-AU"/>
              </w:rPr>
              <w:t xml:space="preserve"> Home Based </w:t>
            </w:r>
          </w:p>
          <w:p w:rsidRPr="004807AC" w:rsidR="00625252" w:rsidP="007353A3" w:rsidRDefault="00625252" w14:paraId="3CCE5269" w14:textId="41AE52ED">
            <w:pPr>
              <w:rPr>
                <w:rFonts w:ascii="Calibri" w:hAnsi="Calibri" w:eastAsia="Arial Unicode MS" w:cs="Calibri"/>
                <w:color w:val="auto"/>
                <w:sz w:val="22"/>
                <w:szCs w:val="22"/>
                <w:lang w:val="en-AU"/>
              </w:rPr>
            </w:pPr>
            <w:r w:rsidRPr="004807AC">
              <w:rPr>
                <w:rFonts w:ascii="Calibri" w:hAnsi="Calibri" w:eastAsia="Arial Unicode MS" w:cs="Calibri"/>
                <w:color w:val="auto"/>
                <w:sz w:val="22"/>
                <w:szCs w:val="22"/>
                <w:lang w:val="en-AU"/>
              </w:rPr>
              <w:t xml:space="preserve"> </w:t>
            </w:r>
            <w:r w:rsidRPr="004807AC" w:rsidR="002B7BC7">
              <w:rPr>
                <w:rFonts w:ascii="Calibri" w:hAnsi="Calibri" w:eastAsia="Arial Unicode MS" w:cs="Calibri"/>
                <w:color w:val="auto"/>
                <w:sz w:val="22"/>
                <w:szCs w:val="22"/>
                <w:lang w:val="en-AU"/>
              </w:rPr>
              <w:fldChar w:fldCharType="begin">
                <w:ffData>
                  <w:name w:val="Check9"/>
                  <w:enabled/>
                  <w:calcOnExit w:val="0"/>
                  <w:checkBox>
                    <w:sizeAuto/>
                    <w:default w:val="1"/>
                  </w:checkBox>
                </w:ffData>
              </w:fldChar>
            </w:r>
            <w:bookmarkStart w:name="Check9" w:id="0"/>
            <w:r w:rsidRPr="004807AC" w:rsidR="002B7BC7">
              <w:rPr>
                <w:rFonts w:ascii="Calibri" w:hAnsi="Calibri" w:eastAsia="Arial Unicode MS" w:cs="Calibri"/>
                <w:color w:val="auto"/>
                <w:sz w:val="22"/>
                <w:szCs w:val="22"/>
                <w:lang w:val="en-AU"/>
              </w:rPr>
              <w:instrText xml:space="preserve"> FORMCHECKBOX </w:instrText>
            </w:r>
            <w:r w:rsidR="00D77D61">
              <w:rPr>
                <w:rFonts w:ascii="Calibri" w:hAnsi="Calibri" w:eastAsia="Arial Unicode MS" w:cs="Calibri"/>
                <w:color w:val="auto"/>
                <w:sz w:val="22"/>
                <w:szCs w:val="22"/>
                <w:lang w:val="en-AU"/>
              </w:rPr>
            </w:r>
            <w:r w:rsidR="00D77D61">
              <w:rPr>
                <w:rFonts w:ascii="Calibri" w:hAnsi="Calibri" w:eastAsia="Arial Unicode MS" w:cs="Calibri"/>
                <w:color w:val="auto"/>
                <w:sz w:val="22"/>
                <w:szCs w:val="22"/>
                <w:lang w:val="en-AU"/>
              </w:rPr>
              <w:fldChar w:fldCharType="separate"/>
            </w:r>
            <w:r w:rsidRPr="004807AC" w:rsidR="002B7BC7">
              <w:rPr>
                <w:rFonts w:ascii="Calibri" w:hAnsi="Calibri" w:eastAsia="Arial Unicode MS" w:cs="Calibri"/>
                <w:color w:val="auto"/>
                <w:sz w:val="22"/>
                <w:szCs w:val="22"/>
                <w:lang w:val="en-AU"/>
              </w:rPr>
              <w:fldChar w:fldCharType="end"/>
            </w:r>
            <w:bookmarkEnd w:id="0"/>
            <w:r w:rsidRPr="004807AC">
              <w:rPr>
                <w:rFonts w:ascii="Calibri" w:hAnsi="Calibri" w:eastAsia="Arial Unicode MS" w:cs="Calibri"/>
                <w:color w:val="auto"/>
                <w:sz w:val="22"/>
                <w:szCs w:val="22"/>
                <w:lang w:val="en-AU"/>
              </w:rPr>
              <w:t xml:space="preserve"> Office Based</w:t>
            </w:r>
          </w:p>
        </w:tc>
      </w:tr>
      <w:tr w:rsidRPr="004807AC" w:rsidR="007613B3" w:rsidTr="752ACB10" w14:paraId="2F971280" w14:textId="77777777">
        <w:trPr>
          <w:trHeight w:val="2241"/>
        </w:trPr>
        <w:tc>
          <w:tcPr>
            <w:tcW w:w="9445" w:type="dxa"/>
            <w:gridSpan w:val="5"/>
            <w:tcBorders>
              <w:bottom w:val="nil"/>
            </w:tcBorders>
            <w:shd w:val="clear" w:color="auto" w:fill="auto"/>
            <w:noWrap/>
            <w:tcMar/>
            <w:hideMark/>
          </w:tcPr>
          <w:p w:rsidRPr="004807AC" w:rsidR="007613B3" w:rsidP="007353A3" w:rsidRDefault="1FD775FE" w14:paraId="087CCFE4" w14:textId="34BE79F3">
            <w:pPr>
              <w:spacing w:before="60" w:after="60" w:line="240" w:lineRule="auto"/>
              <w:rPr>
                <w:rFonts w:ascii="Calibri" w:hAnsi="Calibri" w:eastAsia="Arial Unicode MS" w:cs="Calibri"/>
                <w:b/>
                <w:bCs/>
                <w:color w:val="auto"/>
                <w:sz w:val="22"/>
                <w:szCs w:val="22"/>
                <w:lang w:val="en-AU"/>
              </w:rPr>
            </w:pPr>
            <w:r w:rsidRPr="004807AC">
              <w:rPr>
                <w:rFonts w:ascii="Calibri" w:hAnsi="Calibri" w:eastAsia="Arial Unicode MS" w:cs="Calibri"/>
                <w:b/>
                <w:bCs/>
                <w:color w:val="auto"/>
                <w:sz w:val="22"/>
                <w:szCs w:val="22"/>
                <w:lang w:val="en-AU"/>
              </w:rPr>
              <w:t xml:space="preserve">Background and </w:t>
            </w:r>
            <w:r w:rsidRPr="004807AC" w:rsidR="007613B3">
              <w:rPr>
                <w:rFonts w:ascii="Calibri" w:hAnsi="Calibri" w:eastAsia="Arial Unicode MS" w:cs="Calibri"/>
                <w:b/>
                <w:bCs/>
                <w:color w:val="auto"/>
                <w:sz w:val="22"/>
                <w:szCs w:val="22"/>
                <w:lang w:val="en-AU"/>
              </w:rPr>
              <w:t xml:space="preserve">Purpose of Activity/Assignment: </w:t>
            </w:r>
          </w:p>
          <w:p w:rsidRPr="004807AC" w:rsidR="002B7BC7" w:rsidP="007353A3" w:rsidRDefault="002B7BC7" w14:paraId="14363FFE" w14:textId="77777777">
            <w:pPr>
              <w:autoSpaceDE w:val="0"/>
              <w:autoSpaceDN w:val="0"/>
              <w:adjustRightInd w:val="0"/>
              <w:jc w:val="both"/>
              <w:rPr>
                <w:rFonts w:asciiTheme="minorHAnsi" w:hAnsiTheme="minorHAnsi" w:cstheme="minorHAnsi"/>
                <w:bCs/>
                <w:sz w:val="22"/>
                <w:szCs w:val="22"/>
              </w:rPr>
            </w:pPr>
            <w:r w:rsidRPr="004807AC">
              <w:rPr>
                <w:rFonts w:asciiTheme="minorHAnsi" w:hAnsiTheme="minorHAnsi" w:cstheme="minorHAnsi"/>
                <w:bCs/>
                <w:sz w:val="22"/>
                <w:szCs w:val="22"/>
              </w:rPr>
              <w:t xml:space="preserve">UNICEF Pacific is a multi-country office with mandate for 14 </w:t>
            </w:r>
            <w:proofErr w:type="gramStart"/>
            <w:r w:rsidRPr="004807AC">
              <w:rPr>
                <w:rFonts w:asciiTheme="minorHAnsi" w:hAnsiTheme="minorHAnsi" w:cstheme="minorHAnsi"/>
                <w:bCs/>
                <w:sz w:val="22"/>
                <w:szCs w:val="22"/>
              </w:rPr>
              <w:t>Pacific island</w:t>
            </w:r>
            <w:proofErr w:type="gramEnd"/>
            <w:r w:rsidRPr="004807AC">
              <w:rPr>
                <w:rFonts w:asciiTheme="minorHAnsi" w:hAnsiTheme="minorHAnsi" w:cstheme="minorHAnsi"/>
                <w:bCs/>
                <w:sz w:val="22"/>
                <w:szCs w:val="22"/>
              </w:rPr>
              <w:t xml:space="preserve"> countries, based in Fiji and with field offices in Vanuatu, Kiribati and the Solomon Islands. Our mission and mandate </w:t>
            </w:r>
            <w:proofErr w:type="gramStart"/>
            <w:r w:rsidRPr="004807AC">
              <w:rPr>
                <w:rFonts w:asciiTheme="minorHAnsi" w:hAnsiTheme="minorHAnsi" w:cstheme="minorHAnsi"/>
                <w:bCs/>
                <w:sz w:val="22"/>
                <w:szCs w:val="22"/>
              </w:rPr>
              <w:t>is</w:t>
            </w:r>
            <w:proofErr w:type="gramEnd"/>
            <w:r w:rsidRPr="004807AC">
              <w:rPr>
                <w:rFonts w:asciiTheme="minorHAnsi" w:hAnsiTheme="minorHAnsi" w:cstheme="minorHAnsi"/>
                <w:bCs/>
                <w:sz w:val="22"/>
                <w:szCs w:val="22"/>
              </w:rPr>
              <w:t xml:space="preserve"> to promote the rights and wellbeing of every child in the Pacific, in everything we do. Together with our partners in Cook Islands, Fiji, Kiribati, Marshall Islands, Federated States of Micronesia, Nauru, Niue, Palau, Samoa, Solomon Islands, Tokelau, Tonga, Tuvalu, Vanuatu, we translate this commitment into practical action, focusing special effort on reaching the most vulnerable and excluded children, to the benefit of all children, everywhere. </w:t>
            </w:r>
          </w:p>
          <w:p w:rsidRPr="004807AC" w:rsidR="00002C82" w:rsidP="007353A3" w:rsidRDefault="002B7BC7" w14:paraId="0828E7BC" w14:textId="07C60A15">
            <w:pPr>
              <w:pStyle w:val="NormalWeb"/>
              <w:spacing w:after="240"/>
              <w:jc w:val="both"/>
              <w:rPr>
                <w:rFonts w:asciiTheme="minorHAnsi" w:hAnsiTheme="minorHAnsi" w:cstheme="minorHAnsi"/>
                <w:bCs/>
                <w:sz w:val="22"/>
                <w:szCs w:val="22"/>
              </w:rPr>
            </w:pPr>
            <w:r w:rsidRPr="004807AC">
              <w:rPr>
                <w:rFonts w:asciiTheme="minorHAnsi" w:hAnsiTheme="minorHAnsi" w:cstheme="minorHAnsi"/>
                <w:bCs/>
                <w:sz w:val="22"/>
                <w:szCs w:val="22"/>
              </w:rPr>
              <w:t>The UNICEF Pacific Water, Sanitation and Hygiene (WASH) programme as an integral part of the Pacific Multi Country Programme helps to ensure that the right of all children to a safe and clean environment both in times of stability and during crisis. The overall aim of the WASH programme is that “All Pacific children and their families, particularly the most vulnerable, are accessing adequate, equitable, affordable drinking water, sanitation and hygiene”. The programme aligns with 14 Pacific Island’s government priorities and plans for improving access to water and sanitation. The programme covers 14 countries and territories which are home to 2.45 million people, living on more than 660 islands and atolls stretching across 17.2 million square kilometers of the Pacific Ocean.</w:t>
            </w:r>
          </w:p>
          <w:p w:rsidRPr="004807AC" w:rsidR="00C469EF" w:rsidP="007353A3" w:rsidRDefault="00AA69A3" w14:paraId="2CDAD3A9" w14:textId="77777777">
            <w:pPr>
              <w:pStyle w:val="NormalWeb"/>
              <w:spacing w:after="240"/>
              <w:jc w:val="both"/>
              <w:rPr>
                <w:rFonts w:asciiTheme="minorHAnsi" w:hAnsiTheme="minorHAnsi" w:cstheme="minorHAnsi"/>
                <w:bCs/>
                <w:sz w:val="22"/>
                <w:szCs w:val="22"/>
              </w:rPr>
            </w:pPr>
            <w:r w:rsidRPr="004807AC">
              <w:rPr>
                <w:rFonts w:asciiTheme="minorHAnsi" w:hAnsiTheme="minorHAnsi" w:cstheme="minorHAnsi"/>
                <w:bCs/>
                <w:sz w:val="22"/>
                <w:szCs w:val="22"/>
              </w:rPr>
              <w:t xml:space="preserve">Significant data and evidence </w:t>
            </w:r>
            <w:proofErr w:type="gramStart"/>
            <w:r w:rsidRPr="004807AC">
              <w:rPr>
                <w:rFonts w:asciiTheme="minorHAnsi" w:hAnsiTheme="minorHAnsi" w:cstheme="minorHAnsi"/>
                <w:bCs/>
                <w:sz w:val="22"/>
                <w:szCs w:val="22"/>
              </w:rPr>
              <w:t>gaps</w:t>
            </w:r>
            <w:proofErr w:type="gramEnd"/>
            <w:r w:rsidRPr="004807AC">
              <w:rPr>
                <w:rFonts w:asciiTheme="minorHAnsi" w:hAnsiTheme="minorHAnsi" w:cstheme="minorHAnsi"/>
                <w:bCs/>
                <w:sz w:val="22"/>
                <w:szCs w:val="22"/>
              </w:rPr>
              <w:t xml:space="preserve"> for driving policies, advocacy and strategies </w:t>
            </w:r>
            <w:r w:rsidRPr="004807AC" w:rsidR="00137EDE">
              <w:rPr>
                <w:rFonts w:asciiTheme="minorHAnsi" w:hAnsiTheme="minorHAnsi" w:cstheme="minorHAnsi"/>
                <w:bCs/>
                <w:sz w:val="22"/>
                <w:szCs w:val="22"/>
              </w:rPr>
              <w:t>and the l</w:t>
            </w:r>
            <w:r w:rsidRPr="004807AC">
              <w:rPr>
                <w:rFonts w:asciiTheme="minorHAnsi" w:hAnsiTheme="minorHAnsi" w:cstheme="minorHAnsi"/>
                <w:bCs/>
                <w:sz w:val="22"/>
                <w:szCs w:val="22"/>
              </w:rPr>
              <w:t>ack of targeted evidence-based knowledge products to inform individuals, government, the private sector and CSOs on technical, financial and service options</w:t>
            </w:r>
            <w:r w:rsidRPr="004807AC" w:rsidR="00137EDE">
              <w:rPr>
                <w:rFonts w:asciiTheme="minorHAnsi" w:hAnsiTheme="minorHAnsi" w:cstheme="minorHAnsi"/>
                <w:bCs/>
                <w:sz w:val="22"/>
                <w:szCs w:val="22"/>
              </w:rPr>
              <w:t xml:space="preserve"> are some of the challenges </w:t>
            </w:r>
            <w:r w:rsidRPr="004807AC" w:rsidR="00B811D4">
              <w:rPr>
                <w:rFonts w:asciiTheme="minorHAnsi" w:hAnsiTheme="minorHAnsi" w:cstheme="minorHAnsi"/>
                <w:bCs/>
                <w:sz w:val="22"/>
                <w:szCs w:val="22"/>
              </w:rPr>
              <w:t xml:space="preserve">in WASH. </w:t>
            </w:r>
            <w:r w:rsidRPr="004807AC" w:rsidR="00DE39BA">
              <w:rPr>
                <w:rFonts w:asciiTheme="minorHAnsi" w:hAnsiTheme="minorHAnsi" w:cstheme="minorHAnsi"/>
                <w:bCs/>
                <w:sz w:val="22"/>
                <w:szCs w:val="22"/>
              </w:rPr>
              <w:t xml:space="preserve">With the ambitious new WASH targets within the Sustainable Development Goals, the process of knowledge development and dissemination is considered vital for UNICEF to define and implement an effective WASH programme across the Pacific Island countries. </w:t>
            </w:r>
          </w:p>
          <w:p w:rsidRPr="004807AC" w:rsidR="00002C82" w:rsidP="007353A3" w:rsidRDefault="002B7BC7" w14:paraId="7B9278F2" w14:textId="174BF998">
            <w:pPr>
              <w:rPr>
                <w:rFonts w:eastAsia="Times New Roman" w:asciiTheme="minorHAnsi" w:hAnsiTheme="minorHAnsi" w:cstheme="minorHAnsi"/>
                <w:bCs/>
                <w:sz w:val="22"/>
                <w:szCs w:val="22"/>
              </w:rPr>
            </w:pPr>
            <w:r w:rsidRPr="004807AC">
              <w:rPr>
                <w:rFonts w:eastAsia="Times New Roman" w:asciiTheme="minorHAnsi" w:hAnsiTheme="minorHAnsi" w:cstheme="minorHAnsi"/>
                <w:bCs/>
                <w:sz w:val="22"/>
                <w:szCs w:val="22"/>
              </w:rPr>
              <w:t xml:space="preserve">The UNICEF Pacific WASH programme is seeking additional </w:t>
            </w:r>
            <w:r w:rsidRPr="004807AC" w:rsidR="009875AB">
              <w:rPr>
                <w:rFonts w:eastAsia="Times New Roman" w:asciiTheme="minorHAnsi" w:hAnsiTheme="minorHAnsi" w:cstheme="minorHAnsi"/>
                <w:bCs/>
                <w:sz w:val="22"/>
                <w:szCs w:val="22"/>
              </w:rPr>
              <w:t xml:space="preserve">human resources </w:t>
            </w:r>
            <w:r w:rsidRPr="004807AC">
              <w:rPr>
                <w:rFonts w:eastAsia="Times New Roman" w:asciiTheme="minorHAnsi" w:hAnsiTheme="minorHAnsi" w:cstheme="minorHAnsi"/>
                <w:bCs/>
                <w:sz w:val="22"/>
                <w:szCs w:val="22"/>
              </w:rPr>
              <w:t xml:space="preserve">support to ensure knowledge captured through </w:t>
            </w:r>
            <w:r w:rsidRPr="004807AC" w:rsidR="009875AB">
              <w:rPr>
                <w:rFonts w:eastAsia="Times New Roman" w:asciiTheme="minorHAnsi" w:hAnsiTheme="minorHAnsi" w:cstheme="minorHAnsi"/>
                <w:bCs/>
                <w:sz w:val="22"/>
                <w:szCs w:val="22"/>
              </w:rPr>
              <w:t xml:space="preserve">WASH </w:t>
            </w:r>
            <w:r w:rsidRPr="004807AC">
              <w:rPr>
                <w:rFonts w:eastAsia="Times New Roman" w:asciiTheme="minorHAnsi" w:hAnsiTheme="minorHAnsi" w:cstheme="minorHAnsi"/>
                <w:bCs/>
                <w:sz w:val="22"/>
                <w:szCs w:val="22"/>
              </w:rPr>
              <w:t xml:space="preserve">programming is </w:t>
            </w:r>
            <w:r w:rsidRPr="004807AC" w:rsidR="009875AB">
              <w:rPr>
                <w:rFonts w:eastAsia="Times New Roman" w:asciiTheme="minorHAnsi" w:hAnsiTheme="minorHAnsi" w:cstheme="minorHAnsi"/>
                <w:bCs/>
                <w:sz w:val="22"/>
                <w:szCs w:val="22"/>
              </w:rPr>
              <w:t>retained and shared effectively as part of our knowledge management</w:t>
            </w:r>
            <w:r w:rsidRPr="004807AC" w:rsidR="00150097">
              <w:rPr>
                <w:rFonts w:eastAsia="Times New Roman" w:asciiTheme="minorHAnsi" w:hAnsiTheme="minorHAnsi" w:cstheme="minorHAnsi"/>
                <w:bCs/>
                <w:sz w:val="22"/>
                <w:szCs w:val="22"/>
              </w:rPr>
              <w:t>.</w:t>
            </w:r>
            <w:r w:rsidRPr="004807AC" w:rsidR="00E637B6">
              <w:rPr>
                <w:rFonts w:eastAsia="Times New Roman" w:asciiTheme="minorHAnsi" w:hAnsiTheme="minorHAnsi" w:cstheme="minorHAnsi"/>
                <w:bCs/>
                <w:sz w:val="22"/>
                <w:szCs w:val="22"/>
              </w:rPr>
              <w:t xml:space="preserve"> The main objectives of the JPO’s work will be to (a) support coordination and management of the global KM team; (b) development of cutting-edge knowledge products; and (c) dissemination of new knowledge into country programmes.  </w:t>
            </w:r>
            <w:r w:rsidRPr="004807AC" w:rsidR="00E637B6">
              <w:rPr>
                <w:rFonts w:eastAsia="Times New Roman" w:asciiTheme="minorHAnsi" w:hAnsiTheme="minorHAnsi" w:cstheme="minorHAnsi"/>
                <w:bCs/>
                <w:sz w:val="22"/>
                <w:szCs w:val="22"/>
              </w:rPr>
              <w:fldChar w:fldCharType="begin"/>
            </w:r>
            <w:r w:rsidRPr="004807AC" w:rsidR="00E637B6">
              <w:rPr>
                <w:rFonts w:eastAsia="Times New Roman" w:asciiTheme="minorHAnsi" w:hAnsiTheme="minorHAnsi" w:cstheme="minorHAnsi"/>
                <w:bCs/>
                <w:sz w:val="22"/>
                <w:szCs w:val="22"/>
              </w:rPr>
              <w:instrText xml:space="preserve"> AUTOTEXT  " Blank"  \* MERGEFORMAT </w:instrText>
            </w:r>
            <w:r w:rsidRPr="004807AC" w:rsidR="00E637B6">
              <w:rPr>
                <w:rFonts w:eastAsia="Times New Roman" w:asciiTheme="minorHAnsi" w:hAnsiTheme="minorHAnsi" w:cstheme="minorHAnsi"/>
                <w:bCs/>
                <w:sz w:val="22"/>
                <w:szCs w:val="22"/>
              </w:rPr>
              <w:fldChar w:fldCharType="end"/>
            </w:r>
          </w:p>
          <w:p w:rsidRPr="004807AC" w:rsidR="003C36F5" w:rsidP="007353A3" w:rsidRDefault="003C36F5" w14:paraId="58B2F46A" w14:textId="77777777">
            <w:pPr>
              <w:rPr>
                <w:rFonts w:hAnsi="Calibri" w:eastAsiaTheme="minorEastAsia"/>
                <w:b/>
                <w:bCs/>
                <w:color w:val="000000" w:themeColor="text1"/>
                <w:kern w:val="24"/>
                <w:sz w:val="23"/>
                <w:szCs w:val="23"/>
              </w:rPr>
            </w:pPr>
          </w:p>
          <w:p w:rsidRPr="004807AC" w:rsidR="007613B3" w:rsidP="007353A3" w:rsidRDefault="007613B3" w14:paraId="37400F48" w14:textId="77777777">
            <w:pPr>
              <w:pStyle w:val="ListParagraph"/>
              <w:spacing w:before="60" w:after="60" w:line="240" w:lineRule="auto"/>
              <w:rPr>
                <w:rFonts w:ascii="Calibri" w:hAnsi="Calibri" w:eastAsia="Arial Unicode MS" w:cs="Calibri"/>
                <w:b/>
                <w:color w:val="auto"/>
                <w:sz w:val="22"/>
                <w:szCs w:val="22"/>
              </w:rPr>
            </w:pPr>
          </w:p>
        </w:tc>
      </w:tr>
      <w:tr w:rsidRPr="004807AC" w:rsidR="007613B3" w:rsidTr="752ACB10" w14:paraId="55B63C31" w14:textId="77777777">
        <w:trPr>
          <w:trHeight w:val="504"/>
        </w:trPr>
        <w:tc>
          <w:tcPr>
            <w:tcW w:w="9445" w:type="dxa"/>
            <w:gridSpan w:val="5"/>
            <w:tcBorders>
              <w:bottom w:val="single" w:color="auto" w:sz="4" w:space="0"/>
            </w:tcBorders>
            <w:shd w:val="clear" w:color="auto" w:fill="auto"/>
            <w:noWrap/>
            <w:tcMar/>
          </w:tcPr>
          <w:p w:rsidRPr="004807AC" w:rsidR="00F20CCF" w:rsidP="007353A3" w:rsidRDefault="007613B3" w14:paraId="758D1867" w14:textId="44CBC9C3">
            <w:pPr>
              <w:spacing w:before="60" w:after="60" w:line="240" w:lineRule="auto"/>
              <w:rPr>
                <w:rFonts w:ascii="Calibri" w:hAnsi="Calibri" w:eastAsia="Arial Unicode MS" w:cs="Calibri"/>
                <w:b/>
                <w:bCs/>
                <w:color w:val="auto"/>
                <w:sz w:val="22"/>
                <w:szCs w:val="22"/>
                <w:lang w:val="en-AU"/>
              </w:rPr>
            </w:pPr>
            <w:r w:rsidRPr="004807AC">
              <w:rPr>
                <w:rFonts w:ascii="Calibri" w:hAnsi="Calibri" w:eastAsia="Arial Unicode MS" w:cs="Calibri"/>
                <w:b/>
                <w:bCs/>
                <w:color w:val="auto"/>
                <w:sz w:val="22"/>
                <w:szCs w:val="22"/>
                <w:lang w:val="en-AU"/>
              </w:rPr>
              <w:t>Scope of Work:</w:t>
            </w:r>
          </w:p>
          <w:p w:rsidRPr="004807AC" w:rsidR="000905A4" w:rsidP="007353A3" w:rsidRDefault="000905A4" w14:paraId="67445CE7" w14:textId="77777777">
            <w:pPr>
              <w:pStyle w:val="ListParagraph"/>
              <w:numPr>
                <w:ilvl w:val="0"/>
                <w:numId w:val="12"/>
              </w:numPr>
              <w:spacing w:after="200"/>
              <w:rPr>
                <w:rFonts w:asciiTheme="minorHAnsi" w:hAnsiTheme="minorHAnsi" w:cstheme="minorHAnsi"/>
                <w:b/>
                <w:bCs/>
                <w:sz w:val="22"/>
                <w:szCs w:val="22"/>
              </w:rPr>
            </w:pPr>
            <w:bookmarkStart w:name="_Hlk45182535" w:id="1"/>
            <w:r w:rsidRPr="004807AC">
              <w:rPr>
                <w:rFonts w:asciiTheme="minorHAnsi" w:hAnsiTheme="minorHAnsi" w:cstheme="minorHAnsi"/>
                <w:b/>
                <w:bCs/>
                <w:sz w:val="22"/>
                <w:szCs w:val="22"/>
              </w:rPr>
              <w:t>Innovation, knowledge management and capacity building</w:t>
            </w:r>
          </w:p>
          <w:p w:rsidRPr="004807AC" w:rsidR="000905A4" w:rsidP="007353A3" w:rsidRDefault="000905A4" w14:paraId="44ACEF25" w14:textId="77777777">
            <w:pPr>
              <w:numPr>
                <w:ilvl w:val="0"/>
                <w:numId w:val="2"/>
              </w:numPr>
              <w:tabs>
                <w:tab w:val="decimal" w:pos="9498"/>
              </w:tabs>
              <w:spacing w:line="240" w:lineRule="auto"/>
              <w:ind w:right="567"/>
              <w:jc w:val="both"/>
              <w:rPr>
                <w:rFonts w:asciiTheme="minorHAnsi" w:hAnsiTheme="minorHAnsi" w:cstheme="minorHAnsi"/>
                <w:bCs/>
                <w:sz w:val="22"/>
                <w:szCs w:val="22"/>
              </w:rPr>
            </w:pPr>
            <w:r w:rsidRPr="004807AC">
              <w:rPr>
                <w:rFonts w:asciiTheme="minorHAnsi" w:hAnsiTheme="minorHAnsi" w:cstheme="minorHAnsi"/>
                <w:bCs/>
                <w:sz w:val="22"/>
                <w:szCs w:val="22"/>
              </w:rPr>
              <w:t xml:space="preserve">Support management of available information on national statistics and key indicators through shared data systems and </w:t>
            </w:r>
            <w:hyperlink w:history="1" r:id="rId14">
              <w:r w:rsidRPr="004807AC">
                <w:rPr>
                  <w:rStyle w:val="Hyperlink"/>
                  <w:rFonts w:asciiTheme="minorHAnsi" w:hAnsiTheme="minorHAnsi" w:cstheme="minorHAnsi"/>
                  <w:bCs/>
                  <w:sz w:val="22"/>
                  <w:szCs w:val="22"/>
                </w:rPr>
                <w:t>UNICEF data</w:t>
              </w:r>
            </w:hyperlink>
          </w:p>
          <w:p w:rsidRPr="004807AC" w:rsidR="000905A4" w:rsidP="007353A3" w:rsidRDefault="000905A4" w14:paraId="395F477E" w14:textId="77777777">
            <w:pPr>
              <w:pStyle w:val="ListParagraph"/>
              <w:numPr>
                <w:ilvl w:val="0"/>
                <w:numId w:val="2"/>
              </w:numPr>
              <w:spacing w:after="200"/>
              <w:rPr>
                <w:rFonts w:asciiTheme="minorHAnsi" w:hAnsiTheme="minorHAnsi" w:cstheme="minorHAnsi"/>
                <w:bCs/>
                <w:sz w:val="22"/>
                <w:szCs w:val="22"/>
              </w:rPr>
            </w:pPr>
            <w:r w:rsidRPr="004807AC">
              <w:rPr>
                <w:rFonts w:asciiTheme="minorHAnsi" w:hAnsiTheme="minorHAnsi" w:cstheme="minorHAnsi"/>
                <w:bCs/>
                <w:sz w:val="22"/>
                <w:szCs w:val="22"/>
              </w:rPr>
              <w:t xml:space="preserve">Provide ongoing support to improve SharePoint document library management and document filing. </w:t>
            </w:r>
          </w:p>
          <w:p w:rsidRPr="004807AC" w:rsidR="000905A4" w:rsidP="007353A3" w:rsidRDefault="000905A4" w14:paraId="17467994" w14:textId="77777777">
            <w:pPr>
              <w:pStyle w:val="ListParagraph"/>
              <w:numPr>
                <w:ilvl w:val="0"/>
                <w:numId w:val="2"/>
              </w:numPr>
              <w:spacing w:after="200"/>
              <w:rPr>
                <w:rFonts w:asciiTheme="minorHAnsi" w:hAnsiTheme="minorHAnsi" w:cstheme="minorHAnsi"/>
                <w:bCs/>
                <w:sz w:val="22"/>
                <w:szCs w:val="22"/>
              </w:rPr>
            </w:pPr>
            <w:r w:rsidRPr="004807AC">
              <w:rPr>
                <w:rFonts w:asciiTheme="minorHAnsi" w:hAnsiTheme="minorHAnsi" w:cstheme="minorHAnsi"/>
                <w:bCs/>
                <w:sz w:val="22"/>
                <w:szCs w:val="22"/>
              </w:rPr>
              <w:t>Contribute and support innovative approaches to improve knowledge sharing, transferring and dissemination.</w:t>
            </w:r>
          </w:p>
          <w:p w:rsidRPr="004807AC" w:rsidR="000905A4" w:rsidP="007353A3" w:rsidRDefault="000905A4" w14:paraId="05B2DD37" w14:textId="77777777">
            <w:pPr>
              <w:pStyle w:val="ListParagraph"/>
              <w:numPr>
                <w:ilvl w:val="0"/>
                <w:numId w:val="2"/>
              </w:numPr>
              <w:spacing w:after="200"/>
              <w:rPr>
                <w:rFonts w:ascii="Calibri" w:hAnsi="Calibri" w:eastAsia="Arial Unicode MS" w:cs="Calibri"/>
                <w:color w:val="auto"/>
                <w:sz w:val="22"/>
                <w:szCs w:val="22"/>
                <w:lang w:val="en-AU"/>
              </w:rPr>
            </w:pPr>
            <w:r w:rsidRPr="004807AC">
              <w:rPr>
                <w:rFonts w:asciiTheme="minorHAnsi" w:hAnsiTheme="minorHAnsi" w:cstheme="minorHAnsi"/>
                <w:bCs/>
                <w:sz w:val="22"/>
                <w:szCs w:val="22"/>
              </w:rPr>
              <w:lastRenderedPageBreak/>
              <w:t>Support development of case studies, field notes and other knowledge products to document UNICEF work and lessons learned</w:t>
            </w:r>
          </w:p>
          <w:p w:rsidRPr="004807AC" w:rsidR="005D2DF3" w:rsidP="007353A3" w:rsidRDefault="000905A4" w14:paraId="77357BE7" w14:textId="77777777">
            <w:pPr>
              <w:pStyle w:val="ListParagraph"/>
              <w:numPr>
                <w:ilvl w:val="0"/>
                <w:numId w:val="2"/>
              </w:numPr>
              <w:spacing w:after="200"/>
              <w:rPr>
                <w:rFonts w:asciiTheme="minorHAnsi" w:hAnsiTheme="minorHAnsi" w:cstheme="minorHAnsi"/>
                <w:sz w:val="21"/>
                <w:szCs w:val="21"/>
              </w:rPr>
            </w:pPr>
            <w:r w:rsidRPr="004807AC">
              <w:rPr>
                <w:rFonts w:asciiTheme="minorHAnsi" w:hAnsiTheme="minorHAnsi" w:cstheme="minorHAnsi"/>
                <w:sz w:val="21"/>
                <w:szCs w:val="21"/>
              </w:rPr>
              <w:t>Facilitate the publication of knowledge products (field notes, technical papers, learning series) based on country initiatives and needs.</w:t>
            </w:r>
          </w:p>
          <w:p w:rsidRPr="004807AC" w:rsidR="000905A4" w:rsidP="007353A3" w:rsidRDefault="000905A4" w14:paraId="74EDF106" w14:textId="5D855757">
            <w:pPr>
              <w:pStyle w:val="ListParagraph"/>
              <w:numPr>
                <w:ilvl w:val="0"/>
                <w:numId w:val="2"/>
              </w:numPr>
              <w:spacing w:after="200"/>
              <w:rPr>
                <w:rFonts w:asciiTheme="minorHAnsi" w:hAnsiTheme="minorHAnsi" w:cstheme="minorHAnsi"/>
                <w:sz w:val="21"/>
                <w:szCs w:val="21"/>
              </w:rPr>
            </w:pPr>
            <w:r w:rsidRPr="004807AC">
              <w:rPr>
                <w:rFonts w:asciiTheme="minorHAnsi" w:hAnsiTheme="minorHAnsi" w:cstheme="minorHAnsi"/>
                <w:sz w:val="21"/>
                <w:szCs w:val="21"/>
              </w:rPr>
              <w:t xml:space="preserve">Support exchanges, including though regular updates of SharePoint sites, promote sharing including in regional and country learning events including ensuring wide dissemination of new knowledge to UNICEF staff, </w:t>
            </w:r>
            <w:proofErr w:type="gramStart"/>
            <w:r w:rsidRPr="004807AC">
              <w:rPr>
                <w:rFonts w:asciiTheme="minorHAnsi" w:hAnsiTheme="minorHAnsi" w:cstheme="minorHAnsi"/>
                <w:sz w:val="21"/>
                <w:szCs w:val="21"/>
              </w:rPr>
              <w:t>donors</w:t>
            </w:r>
            <w:proofErr w:type="gramEnd"/>
            <w:r w:rsidRPr="004807AC">
              <w:rPr>
                <w:rFonts w:asciiTheme="minorHAnsi" w:hAnsiTheme="minorHAnsi" w:cstheme="minorHAnsi"/>
                <w:sz w:val="21"/>
                <w:szCs w:val="21"/>
              </w:rPr>
              <w:t xml:space="preserve"> and partners</w:t>
            </w:r>
          </w:p>
          <w:p w:rsidRPr="004807AC" w:rsidR="00DC6A86" w:rsidP="007353A3" w:rsidRDefault="00DC6A86" w14:paraId="15BBAF37" w14:textId="77777777">
            <w:pPr>
              <w:pStyle w:val="ListParagraph"/>
              <w:numPr>
                <w:ilvl w:val="0"/>
                <w:numId w:val="2"/>
              </w:numPr>
              <w:spacing w:line="240" w:lineRule="auto"/>
              <w:jc w:val="both"/>
              <w:rPr>
                <w:rFonts w:asciiTheme="minorHAnsi" w:hAnsiTheme="minorHAnsi" w:cstheme="minorHAnsi"/>
                <w:sz w:val="21"/>
                <w:szCs w:val="21"/>
              </w:rPr>
            </w:pPr>
            <w:r w:rsidRPr="004807AC">
              <w:rPr>
                <w:rFonts w:asciiTheme="minorHAnsi" w:hAnsiTheme="minorHAnsi" w:cstheme="minorHAnsi"/>
                <w:sz w:val="21"/>
                <w:szCs w:val="21"/>
              </w:rPr>
              <w:t>Undertake quarterly monitoring of WASH Pacific KM strategy implementation, including gender dimensions (Women in WASH initiative), contribution to annual reporting and drawing lessons learned for improving future KM practice</w:t>
            </w:r>
          </w:p>
          <w:p w:rsidRPr="004807AC" w:rsidR="005D2DF3" w:rsidP="007353A3" w:rsidRDefault="005D2DF3" w14:paraId="666AB256" w14:textId="77777777">
            <w:pPr>
              <w:pStyle w:val="ListParagraph"/>
              <w:spacing w:after="200"/>
              <w:rPr>
                <w:rFonts w:asciiTheme="minorHAnsi" w:hAnsiTheme="minorHAnsi" w:cstheme="minorHAnsi"/>
                <w:sz w:val="21"/>
                <w:szCs w:val="21"/>
              </w:rPr>
            </w:pPr>
          </w:p>
          <w:p w:rsidRPr="004807AC" w:rsidR="002B7BC7" w:rsidP="007353A3" w:rsidRDefault="002B7BC7" w14:paraId="0316386B" w14:textId="0A54DEA4">
            <w:pPr>
              <w:pStyle w:val="ListParagraph"/>
              <w:numPr>
                <w:ilvl w:val="0"/>
                <w:numId w:val="12"/>
              </w:numPr>
              <w:spacing w:after="200"/>
              <w:rPr>
                <w:rFonts w:asciiTheme="minorHAnsi" w:hAnsiTheme="minorHAnsi" w:cstheme="minorHAnsi"/>
                <w:b/>
                <w:bCs/>
                <w:sz w:val="22"/>
                <w:szCs w:val="22"/>
              </w:rPr>
            </w:pPr>
            <w:r w:rsidRPr="004807AC">
              <w:rPr>
                <w:rFonts w:asciiTheme="minorHAnsi" w:hAnsiTheme="minorHAnsi" w:cstheme="minorHAnsi"/>
                <w:b/>
                <w:bCs/>
                <w:sz w:val="22"/>
                <w:szCs w:val="22"/>
              </w:rPr>
              <w:t>Support effective and efficient management of internal UNICEF reporting</w:t>
            </w:r>
          </w:p>
          <w:p w:rsidRPr="004807AC" w:rsidR="002B7BC7" w:rsidP="007353A3" w:rsidRDefault="002B7BC7" w14:paraId="067F1F84" w14:textId="77777777">
            <w:pPr>
              <w:pStyle w:val="ListParagraph"/>
              <w:numPr>
                <w:ilvl w:val="0"/>
                <w:numId w:val="2"/>
              </w:numPr>
              <w:spacing w:after="200"/>
              <w:rPr>
                <w:rFonts w:asciiTheme="minorHAnsi" w:hAnsiTheme="minorHAnsi" w:cstheme="minorHAnsi"/>
                <w:bCs/>
                <w:sz w:val="22"/>
                <w:szCs w:val="22"/>
              </w:rPr>
            </w:pPr>
            <w:r w:rsidRPr="004807AC">
              <w:rPr>
                <w:rFonts w:asciiTheme="minorHAnsi" w:hAnsiTheme="minorHAnsi" w:cstheme="minorHAnsi"/>
                <w:bCs/>
                <w:sz w:val="22"/>
                <w:szCs w:val="22"/>
              </w:rPr>
              <w:t>Contribute to UN Pacific Strategy (</w:t>
            </w:r>
            <w:hyperlink w:history="1" r:id="rId15">
              <w:r w:rsidRPr="004807AC">
                <w:rPr>
                  <w:rStyle w:val="Hyperlink"/>
                  <w:rFonts w:asciiTheme="minorHAnsi" w:hAnsiTheme="minorHAnsi" w:cstheme="minorHAnsi"/>
                  <w:bCs/>
                  <w:sz w:val="22"/>
                  <w:szCs w:val="22"/>
                </w:rPr>
                <w:t>UNPS</w:t>
              </w:r>
            </w:hyperlink>
            <w:r w:rsidRPr="004807AC">
              <w:rPr>
                <w:rFonts w:asciiTheme="minorHAnsi" w:hAnsiTheme="minorHAnsi" w:cstheme="minorHAnsi"/>
                <w:bCs/>
                <w:sz w:val="22"/>
                <w:szCs w:val="22"/>
              </w:rPr>
              <w:t>), Joint Country Action Plans (JCAPs) and other related planning processes to ensure that UNICEF contributions towards UN-wide results are clearly articulated</w:t>
            </w:r>
          </w:p>
          <w:bookmarkEnd w:id="1"/>
          <w:p w:rsidRPr="004807AC" w:rsidR="002B7BC7" w:rsidP="007353A3" w:rsidRDefault="002B7BC7" w14:paraId="55E8B8BC" w14:textId="561EC66B">
            <w:pPr>
              <w:pStyle w:val="ListParagraph"/>
              <w:numPr>
                <w:ilvl w:val="0"/>
                <w:numId w:val="2"/>
              </w:numPr>
              <w:spacing w:after="200"/>
              <w:rPr>
                <w:rFonts w:asciiTheme="minorHAnsi" w:hAnsiTheme="minorHAnsi" w:cstheme="minorHAnsi"/>
                <w:bCs/>
                <w:sz w:val="22"/>
                <w:szCs w:val="22"/>
              </w:rPr>
            </w:pPr>
            <w:r w:rsidRPr="004807AC">
              <w:rPr>
                <w:rFonts w:asciiTheme="minorHAnsi" w:hAnsiTheme="minorHAnsi" w:cstheme="minorHAnsi"/>
                <w:bCs/>
                <w:sz w:val="22"/>
                <w:szCs w:val="22"/>
              </w:rPr>
              <w:t xml:space="preserve">Support WASH sections and field offices in the preparation, review, and timely submission of </w:t>
            </w:r>
            <w:r w:rsidRPr="004807AC" w:rsidR="00F23509">
              <w:rPr>
                <w:rFonts w:asciiTheme="minorHAnsi" w:hAnsiTheme="minorHAnsi" w:cstheme="minorHAnsi"/>
                <w:bCs/>
                <w:sz w:val="22"/>
                <w:szCs w:val="22"/>
              </w:rPr>
              <w:t>annual internal reporting</w:t>
            </w:r>
            <w:r w:rsidRPr="004807AC">
              <w:rPr>
                <w:rFonts w:asciiTheme="minorHAnsi" w:hAnsiTheme="minorHAnsi" w:cstheme="minorHAnsi"/>
                <w:bCs/>
                <w:sz w:val="22"/>
                <w:szCs w:val="22"/>
              </w:rPr>
              <w:t xml:space="preserve"> requirements</w:t>
            </w:r>
          </w:p>
          <w:p w:rsidRPr="004807AC" w:rsidR="00622CA3" w:rsidP="007353A3" w:rsidRDefault="00622CA3" w14:paraId="77AEB6D5" w14:textId="77777777">
            <w:pPr>
              <w:pStyle w:val="ListParagraph"/>
              <w:numPr>
                <w:ilvl w:val="0"/>
                <w:numId w:val="2"/>
              </w:numPr>
              <w:spacing w:after="200"/>
              <w:rPr>
                <w:rFonts w:asciiTheme="minorHAnsi" w:hAnsiTheme="minorHAnsi" w:cstheme="minorHAnsi"/>
                <w:bCs/>
                <w:sz w:val="22"/>
                <w:szCs w:val="22"/>
              </w:rPr>
            </w:pPr>
            <w:r w:rsidRPr="004807AC">
              <w:rPr>
                <w:rFonts w:asciiTheme="minorHAnsi" w:hAnsiTheme="minorHAnsi" w:cstheme="minorHAnsi"/>
                <w:bCs/>
                <w:sz w:val="22"/>
                <w:szCs w:val="22"/>
              </w:rPr>
              <w:t xml:space="preserve">Support preparation of sectoral progress reports for management, donors, and partners </w:t>
            </w:r>
          </w:p>
          <w:p w:rsidRPr="004807AC" w:rsidR="00622CA3" w:rsidP="007353A3" w:rsidRDefault="00622CA3" w14:paraId="04A8EE60" w14:textId="77777777">
            <w:pPr>
              <w:pStyle w:val="ListParagraph"/>
              <w:numPr>
                <w:ilvl w:val="0"/>
                <w:numId w:val="2"/>
              </w:numPr>
              <w:spacing w:after="200"/>
              <w:rPr>
                <w:rFonts w:asciiTheme="minorHAnsi" w:hAnsiTheme="minorHAnsi" w:cstheme="minorHAnsi"/>
                <w:bCs/>
                <w:sz w:val="22"/>
                <w:szCs w:val="22"/>
              </w:rPr>
            </w:pPr>
            <w:r w:rsidRPr="004807AC">
              <w:rPr>
                <w:rFonts w:asciiTheme="minorHAnsi" w:hAnsiTheme="minorHAnsi" w:cstheme="minorHAnsi"/>
                <w:bCs/>
                <w:sz w:val="22"/>
                <w:szCs w:val="22"/>
              </w:rPr>
              <w:t>Explore and strengthen remote monitoring initiatives and opportunities, including analysis of monitoring data, data visualization and use.</w:t>
            </w:r>
          </w:p>
          <w:p w:rsidRPr="004807AC" w:rsidR="00622CA3" w:rsidP="007353A3" w:rsidRDefault="00622CA3" w14:paraId="75AED1E8" w14:textId="62C36EB9">
            <w:pPr>
              <w:pStyle w:val="ListParagraph"/>
              <w:numPr>
                <w:ilvl w:val="0"/>
                <w:numId w:val="2"/>
              </w:numPr>
              <w:spacing w:after="200"/>
              <w:rPr>
                <w:rFonts w:asciiTheme="minorHAnsi" w:hAnsiTheme="minorHAnsi" w:cstheme="minorHAnsi"/>
                <w:bCs/>
                <w:sz w:val="22"/>
                <w:szCs w:val="22"/>
              </w:rPr>
            </w:pPr>
            <w:r w:rsidRPr="004807AC">
              <w:rPr>
                <w:rFonts w:asciiTheme="minorHAnsi" w:hAnsiTheme="minorHAnsi" w:cstheme="minorHAnsi"/>
                <w:bCs/>
                <w:sz w:val="22"/>
                <w:szCs w:val="22"/>
              </w:rPr>
              <w:t>Collect and compile UNICEF programme results data and support dissemination platforms including through a dedicated SharePoint</w:t>
            </w:r>
          </w:p>
          <w:p w:rsidRPr="004807AC" w:rsidR="00412316" w:rsidP="007353A3" w:rsidRDefault="00412316" w14:paraId="3FB89C0A" w14:textId="77777777">
            <w:pPr>
              <w:pStyle w:val="ListParagraph"/>
              <w:spacing w:after="200"/>
              <w:ind w:left="360"/>
              <w:rPr>
                <w:rFonts w:asciiTheme="minorHAnsi" w:hAnsiTheme="minorHAnsi" w:cstheme="minorHAnsi"/>
                <w:b/>
                <w:bCs/>
                <w:sz w:val="22"/>
                <w:szCs w:val="22"/>
              </w:rPr>
            </w:pPr>
          </w:p>
          <w:p w:rsidRPr="004807AC" w:rsidR="002B7BC7" w:rsidP="007353A3" w:rsidRDefault="002B7BC7" w14:paraId="2B282F96" w14:textId="124D98BD">
            <w:pPr>
              <w:pStyle w:val="ListParagraph"/>
              <w:numPr>
                <w:ilvl w:val="0"/>
                <w:numId w:val="12"/>
              </w:numPr>
              <w:spacing w:after="200"/>
              <w:rPr>
                <w:rFonts w:asciiTheme="minorHAnsi" w:hAnsiTheme="minorHAnsi" w:cstheme="minorHAnsi"/>
                <w:b/>
                <w:bCs/>
                <w:sz w:val="22"/>
                <w:szCs w:val="22"/>
              </w:rPr>
            </w:pPr>
            <w:r w:rsidRPr="004807AC">
              <w:rPr>
                <w:rFonts w:asciiTheme="minorHAnsi" w:hAnsiTheme="minorHAnsi" w:cstheme="minorHAnsi"/>
                <w:b/>
                <w:bCs/>
                <w:sz w:val="22"/>
                <w:szCs w:val="22"/>
              </w:rPr>
              <w:t xml:space="preserve">Support effective and efficient management of WASH partnerships with civil society </w:t>
            </w:r>
            <w:r w:rsidRPr="004807AC" w:rsidR="007353A3">
              <w:rPr>
                <w:rFonts w:asciiTheme="minorHAnsi" w:hAnsiTheme="minorHAnsi" w:cstheme="minorHAnsi"/>
                <w:b/>
                <w:bCs/>
                <w:sz w:val="22"/>
                <w:szCs w:val="22"/>
              </w:rPr>
              <w:t>organizations</w:t>
            </w:r>
          </w:p>
          <w:p w:rsidRPr="004807AC" w:rsidR="002B7BC7" w:rsidP="007353A3" w:rsidRDefault="002B7BC7" w14:paraId="3FB654F9" w14:textId="2D1E617B">
            <w:pPr>
              <w:numPr>
                <w:ilvl w:val="0"/>
                <w:numId w:val="2"/>
              </w:numPr>
              <w:spacing w:after="200"/>
              <w:rPr>
                <w:rFonts w:asciiTheme="minorHAnsi" w:hAnsiTheme="minorHAnsi" w:cstheme="minorHAnsi"/>
                <w:bCs/>
                <w:sz w:val="22"/>
                <w:szCs w:val="22"/>
              </w:rPr>
            </w:pPr>
            <w:r w:rsidRPr="004807AC">
              <w:rPr>
                <w:rFonts w:asciiTheme="minorHAnsi" w:hAnsiTheme="minorHAnsi" w:cstheme="minorHAnsi"/>
                <w:bCs/>
                <w:sz w:val="22"/>
                <w:szCs w:val="22"/>
              </w:rPr>
              <w:t>Participate in Harmonized Approach to Cash Transfer (</w:t>
            </w:r>
            <w:hyperlink w:history="1" r:id="rId16">
              <w:r w:rsidRPr="004807AC">
                <w:rPr>
                  <w:rStyle w:val="Hyperlink"/>
                  <w:rFonts w:asciiTheme="minorHAnsi" w:hAnsiTheme="minorHAnsi" w:cstheme="minorHAnsi"/>
                  <w:bCs/>
                  <w:sz w:val="22"/>
                  <w:szCs w:val="22"/>
                </w:rPr>
                <w:t>HACT</w:t>
              </w:r>
            </w:hyperlink>
            <w:r w:rsidRPr="004807AC">
              <w:rPr>
                <w:rFonts w:asciiTheme="minorHAnsi" w:hAnsiTheme="minorHAnsi" w:cstheme="minorHAnsi"/>
                <w:bCs/>
                <w:sz w:val="22"/>
                <w:szCs w:val="22"/>
              </w:rPr>
              <w:t>)</w:t>
            </w:r>
            <w:r w:rsidRPr="004807AC" w:rsidR="00F23509">
              <w:rPr>
                <w:rFonts w:asciiTheme="minorHAnsi" w:hAnsiTheme="minorHAnsi" w:cstheme="minorHAnsi"/>
                <w:bCs/>
                <w:sz w:val="22"/>
                <w:szCs w:val="22"/>
              </w:rPr>
              <w:t xml:space="preserve"> training,</w:t>
            </w:r>
            <w:r w:rsidRPr="004807AC">
              <w:rPr>
                <w:rFonts w:asciiTheme="minorHAnsi" w:hAnsiTheme="minorHAnsi" w:cstheme="minorHAnsi"/>
                <w:bCs/>
                <w:sz w:val="22"/>
                <w:szCs w:val="22"/>
              </w:rPr>
              <w:t xml:space="preserve"> planning and discussions</w:t>
            </w:r>
            <w:r w:rsidRPr="004807AC" w:rsidR="00F23509">
              <w:rPr>
                <w:rFonts w:asciiTheme="minorHAnsi" w:hAnsiTheme="minorHAnsi" w:cstheme="minorHAnsi"/>
                <w:bCs/>
                <w:sz w:val="22"/>
                <w:szCs w:val="22"/>
              </w:rPr>
              <w:t>. S</w:t>
            </w:r>
            <w:r w:rsidRPr="004807AC">
              <w:rPr>
                <w:rFonts w:asciiTheme="minorHAnsi" w:hAnsiTheme="minorHAnsi" w:cstheme="minorHAnsi"/>
                <w:bCs/>
                <w:sz w:val="22"/>
                <w:szCs w:val="22"/>
              </w:rPr>
              <w:t xml:space="preserve">upport the development and completion of HACT plans through research, collection, analysis and reporting of related information/data to facilitate planning and priority setting for HACT activities. </w:t>
            </w:r>
          </w:p>
          <w:p w:rsidRPr="004807AC" w:rsidR="002B7BC7" w:rsidP="007353A3" w:rsidRDefault="002B7BC7" w14:paraId="3E5D1866" w14:textId="77777777">
            <w:pPr>
              <w:numPr>
                <w:ilvl w:val="0"/>
                <w:numId w:val="2"/>
              </w:numPr>
              <w:spacing w:after="200"/>
              <w:rPr>
                <w:rFonts w:asciiTheme="minorHAnsi" w:hAnsiTheme="minorHAnsi" w:cstheme="minorHAnsi"/>
                <w:b/>
                <w:bCs/>
                <w:sz w:val="22"/>
                <w:szCs w:val="22"/>
              </w:rPr>
            </w:pPr>
            <w:r w:rsidRPr="004807AC">
              <w:rPr>
                <w:rFonts w:asciiTheme="minorHAnsi" w:hAnsiTheme="minorHAnsi" w:cstheme="minorHAnsi"/>
                <w:bCs/>
                <w:sz w:val="22"/>
                <w:szCs w:val="22"/>
              </w:rPr>
              <w:t>Review assessments and programme assurance reports to identify areas of weaknesses related to the implementation of HACT and keep supervisor/partners informed of findings for timely action and/or intervention.</w:t>
            </w:r>
          </w:p>
          <w:p w:rsidRPr="004807AC" w:rsidR="004D6FDD" w:rsidP="007353A3" w:rsidRDefault="002B7BC7" w14:paraId="716DC6C7" w14:textId="795C954D">
            <w:pPr>
              <w:numPr>
                <w:ilvl w:val="0"/>
                <w:numId w:val="2"/>
              </w:numPr>
              <w:spacing w:after="200"/>
              <w:rPr>
                <w:rFonts w:asciiTheme="minorHAnsi" w:hAnsiTheme="minorHAnsi" w:cstheme="minorHAnsi"/>
                <w:bCs/>
                <w:sz w:val="22"/>
                <w:szCs w:val="22"/>
              </w:rPr>
            </w:pPr>
            <w:r w:rsidRPr="004807AC">
              <w:rPr>
                <w:rFonts w:asciiTheme="minorHAnsi" w:hAnsiTheme="minorHAnsi" w:cstheme="minorHAnsi"/>
                <w:noProof/>
                <w:sz w:val="22"/>
                <w:szCs w:val="22"/>
              </w:rPr>
              <w:t xml:space="preserve">Ensure UNICEF </w:t>
            </w:r>
            <w:hyperlink w:history="1" r:id="rId17">
              <w:r w:rsidRPr="004807AC">
                <w:rPr>
                  <w:rStyle w:val="Hyperlink"/>
                  <w:rFonts w:asciiTheme="minorHAnsi" w:hAnsiTheme="minorHAnsi" w:cstheme="minorHAnsi"/>
                  <w:noProof/>
                  <w:sz w:val="22"/>
                  <w:szCs w:val="22"/>
                </w:rPr>
                <w:t>Etools</w:t>
              </w:r>
            </w:hyperlink>
            <w:r w:rsidRPr="004807AC">
              <w:rPr>
                <w:rFonts w:asciiTheme="minorHAnsi" w:hAnsiTheme="minorHAnsi" w:cstheme="minorHAnsi"/>
                <w:noProof/>
                <w:sz w:val="22"/>
                <w:szCs w:val="22"/>
              </w:rPr>
              <w:t xml:space="preserve"> system to track partnerships is kept up to date. </w:t>
            </w:r>
            <w:r w:rsidRPr="004807AC">
              <w:rPr>
                <w:rFonts w:asciiTheme="minorHAnsi" w:hAnsiTheme="minorHAnsi" w:cstheme="minorHAnsi"/>
                <w:bCs/>
                <w:sz w:val="22"/>
                <w:szCs w:val="22"/>
              </w:rPr>
              <w:t>Contribute to the development and monitoring of the system including for escalation of issues identified through assurance activities.</w:t>
            </w:r>
          </w:p>
        </w:tc>
      </w:tr>
      <w:tr w:rsidRPr="004807AC" w:rsidR="00CD756A" w:rsidTr="752ACB10" w14:paraId="319EF710" w14:textId="77777777">
        <w:tc>
          <w:tcPr>
            <w:tcW w:w="2695" w:type="dxa"/>
            <w:tcBorders>
              <w:bottom w:val="single" w:color="auto" w:sz="4" w:space="0"/>
            </w:tcBorders>
            <w:shd w:val="clear" w:color="auto" w:fill="auto"/>
            <w:noWrap/>
            <w:tcMar/>
            <w:hideMark/>
          </w:tcPr>
          <w:p w:rsidRPr="004807AC" w:rsidR="00CD756A" w:rsidP="007353A3" w:rsidRDefault="00CD756A" w14:paraId="183B0DD1" w14:textId="77777777">
            <w:pPr>
              <w:spacing w:before="100" w:beforeAutospacing="1" w:after="100" w:afterAutospacing="1" w:line="240" w:lineRule="auto"/>
              <w:rPr>
                <w:rFonts w:ascii="Calibri" w:hAnsi="Calibri" w:eastAsia="Arial Unicode MS" w:cs="Calibri"/>
                <w:b/>
                <w:color w:val="auto"/>
                <w:sz w:val="22"/>
                <w:szCs w:val="22"/>
                <w:lang w:val="en-AU"/>
              </w:rPr>
            </w:pPr>
            <w:r w:rsidRPr="004807AC">
              <w:rPr>
                <w:rFonts w:ascii="Calibri" w:hAnsi="Calibri" w:eastAsia="Arial Unicode MS" w:cs="Calibri"/>
                <w:b/>
                <w:color w:val="auto"/>
                <w:sz w:val="22"/>
                <w:szCs w:val="22"/>
                <w:lang w:val="en-AU"/>
              </w:rPr>
              <w:lastRenderedPageBreak/>
              <w:t>Start Date:</w:t>
            </w:r>
          </w:p>
          <w:p w:rsidRPr="004807AC" w:rsidR="00CD618A" w:rsidP="007353A3" w:rsidRDefault="00CD618A" w14:paraId="3939E2A7" w14:textId="76825E53">
            <w:pPr>
              <w:spacing w:before="100" w:beforeAutospacing="1" w:after="100" w:afterAutospacing="1" w:line="240" w:lineRule="auto"/>
              <w:rPr>
                <w:rFonts w:ascii="Calibri" w:hAnsi="Calibri" w:eastAsia="Arial Unicode MS" w:cs="Calibri"/>
                <w:bCs/>
                <w:color w:val="auto"/>
                <w:sz w:val="22"/>
                <w:szCs w:val="22"/>
                <w:lang w:val="en-AU"/>
              </w:rPr>
            </w:pPr>
            <w:r w:rsidRPr="004807AC">
              <w:rPr>
                <w:rFonts w:ascii="Calibri" w:hAnsi="Calibri" w:eastAsia="Arial Unicode MS" w:cs="Calibri"/>
                <w:bCs/>
                <w:color w:val="auto"/>
                <w:sz w:val="22"/>
                <w:szCs w:val="22"/>
                <w:lang w:val="en-AU"/>
              </w:rPr>
              <w:t>Latest 1</w:t>
            </w:r>
            <w:r w:rsidRPr="004807AC">
              <w:rPr>
                <w:rFonts w:ascii="Calibri" w:hAnsi="Calibri" w:eastAsia="Arial Unicode MS" w:cs="Calibri"/>
                <w:bCs/>
                <w:color w:val="auto"/>
                <w:sz w:val="22"/>
                <w:szCs w:val="22"/>
                <w:vertAlign w:val="superscript"/>
                <w:lang w:val="en-AU"/>
              </w:rPr>
              <w:t>st</w:t>
            </w:r>
            <w:r w:rsidRPr="004807AC">
              <w:rPr>
                <w:rFonts w:ascii="Calibri" w:hAnsi="Calibri" w:eastAsia="Arial Unicode MS" w:cs="Calibri"/>
                <w:bCs/>
                <w:color w:val="auto"/>
                <w:sz w:val="22"/>
                <w:szCs w:val="22"/>
                <w:lang w:val="en-AU"/>
              </w:rPr>
              <w:t xml:space="preserve"> January 2023</w:t>
            </w:r>
          </w:p>
        </w:tc>
        <w:tc>
          <w:tcPr>
            <w:tcW w:w="2160" w:type="dxa"/>
            <w:gridSpan w:val="2"/>
            <w:tcBorders>
              <w:bottom w:val="single" w:color="auto" w:sz="4" w:space="0"/>
            </w:tcBorders>
            <w:shd w:val="clear" w:color="auto" w:fill="auto"/>
            <w:tcMar/>
          </w:tcPr>
          <w:p w:rsidRPr="004807AC" w:rsidR="00CD756A" w:rsidP="007353A3" w:rsidRDefault="00CD756A" w14:paraId="261085F3" w14:textId="77777777">
            <w:pPr>
              <w:spacing w:before="100" w:beforeAutospacing="1" w:after="100" w:afterAutospacing="1" w:line="240" w:lineRule="auto"/>
              <w:rPr>
                <w:rFonts w:ascii="Calibri" w:hAnsi="Calibri" w:eastAsia="Arial Unicode MS" w:cs="Calibri"/>
                <w:b/>
                <w:color w:val="auto"/>
                <w:sz w:val="22"/>
                <w:szCs w:val="22"/>
                <w:lang w:val="en-AU"/>
              </w:rPr>
            </w:pPr>
            <w:r w:rsidRPr="004807AC">
              <w:rPr>
                <w:rFonts w:ascii="Calibri" w:hAnsi="Calibri" w:eastAsia="Arial Unicode MS" w:cs="Calibri"/>
                <w:b/>
                <w:color w:val="auto"/>
                <w:sz w:val="22"/>
                <w:szCs w:val="22"/>
                <w:lang w:val="en-AU"/>
              </w:rPr>
              <w:t>End Date:</w:t>
            </w:r>
          </w:p>
          <w:p w:rsidRPr="004807AC" w:rsidR="00CD618A" w:rsidP="007353A3" w:rsidRDefault="007353A3" w14:paraId="7CB8EE24" w14:textId="5CA5988E">
            <w:pPr>
              <w:spacing w:before="100" w:beforeAutospacing="1" w:after="100" w:afterAutospacing="1" w:line="240" w:lineRule="auto"/>
              <w:rPr>
                <w:rFonts w:ascii="Calibri" w:hAnsi="Calibri" w:eastAsia="Arial Unicode MS" w:cs="Calibri"/>
                <w:bCs/>
                <w:color w:val="auto"/>
                <w:sz w:val="22"/>
                <w:szCs w:val="22"/>
                <w:lang w:val="en-AU"/>
              </w:rPr>
            </w:pPr>
            <w:r w:rsidRPr="004807AC">
              <w:rPr>
                <w:rFonts w:ascii="Calibri" w:hAnsi="Calibri" w:eastAsia="Arial Unicode MS" w:cs="Calibri"/>
                <w:bCs/>
                <w:color w:val="auto"/>
                <w:sz w:val="22"/>
                <w:szCs w:val="22"/>
                <w:lang w:val="en-AU"/>
              </w:rPr>
              <w:t xml:space="preserve">June </w:t>
            </w:r>
            <w:r w:rsidRPr="004807AC" w:rsidR="0039520C">
              <w:rPr>
                <w:rFonts w:ascii="Calibri" w:hAnsi="Calibri" w:eastAsia="Arial Unicode MS" w:cs="Calibri"/>
                <w:bCs/>
                <w:color w:val="auto"/>
                <w:sz w:val="22"/>
                <w:szCs w:val="22"/>
                <w:lang w:val="en-AU"/>
              </w:rPr>
              <w:t>2023</w:t>
            </w:r>
          </w:p>
        </w:tc>
        <w:tc>
          <w:tcPr>
            <w:tcW w:w="4590" w:type="dxa"/>
            <w:gridSpan w:val="2"/>
            <w:tcBorders>
              <w:bottom w:val="single" w:color="auto" w:sz="4" w:space="0"/>
            </w:tcBorders>
            <w:shd w:val="clear" w:color="auto" w:fill="auto"/>
            <w:tcMar/>
          </w:tcPr>
          <w:p w:rsidRPr="004807AC" w:rsidR="00CD756A" w:rsidP="007353A3" w:rsidRDefault="00CD756A" w14:paraId="1FACA059" w14:textId="77777777">
            <w:pPr>
              <w:spacing w:before="100" w:beforeAutospacing="1" w:after="100" w:afterAutospacing="1" w:line="240" w:lineRule="auto"/>
              <w:rPr>
                <w:rFonts w:ascii="Calibri" w:hAnsi="Calibri" w:eastAsia="Arial Unicode MS" w:cs="Calibri"/>
                <w:b/>
                <w:color w:val="auto"/>
                <w:sz w:val="22"/>
                <w:szCs w:val="22"/>
                <w:lang w:val="en-AU"/>
              </w:rPr>
            </w:pPr>
            <w:r w:rsidRPr="004807AC">
              <w:rPr>
                <w:rFonts w:ascii="Calibri" w:hAnsi="Calibri" w:eastAsia="Arial Unicode MS" w:cs="Calibri"/>
                <w:b/>
                <w:color w:val="auto"/>
                <w:sz w:val="22"/>
                <w:szCs w:val="22"/>
                <w:lang w:val="en-AU"/>
              </w:rPr>
              <w:t>Number of Days (working)</w:t>
            </w:r>
          </w:p>
          <w:p w:rsidRPr="004807AC" w:rsidR="00F42A3A" w:rsidP="007353A3" w:rsidRDefault="007353A3" w14:paraId="5D94D43C" w14:textId="67883A24">
            <w:pPr>
              <w:spacing w:before="100" w:beforeAutospacing="1" w:after="100" w:afterAutospacing="1" w:line="240" w:lineRule="auto"/>
              <w:rPr>
                <w:rFonts w:ascii="Calibri" w:hAnsi="Calibri" w:eastAsia="Arial Unicode MS" w:cs="Calibri"/>
                <w:bCs/>
                <w:color w:val="auto"/>
                <w:sz w:val="22"/>
                <w:szCs w:val="22"/>
                <w:lang w:val="en-AU"/>
              </w:rPr>
            </w:pPr>
            <w:r w:rsidRPr="004807AC">
              <w:rPr>
                <w:rFonts w:ascii="Calibri" w:hAnsi="Calibri" w:eastAsia="Arial Unicode MS" w:cs="Calibri"/>
                <w:bCs/>
                <w:color w:val="auto"/>
                <w:sz w:val="22"/>
                <w:szCs w:val="22"/>
                <w:lang w:val="en-AU"/>
              </w:rPr>
              <w:t xml:space="preserve">6 months with a possibility for further extension </w:t>
            </w:r>
          </w:p>
        </w:tc>
      </w:tr>
    </w:tbl>
    <w:p w:rsidR="001325E8" w:rsidRDefault="001325E8" w14:paraId="15B8E3E0" w14:textId="77777777">
      <w:pPr>
        <w:jc w:val="center"/>
        <w:rPr>
          <w:rFonts w:ascii="Calibri" w:hAnsi="Calibri" w:cs="Calibri"/>
          <w:b/>
          <w:bCs/>
          <w:color w:val="00B0F0"/>
          <w:sz w:val="22"/>
          <w:szCs w:val="22"/>
          <w:u w:val="single"/>
        </w:rPr>
      </w:pPr>
    </w:p>
    <w:p w:rsidR="001325E8" w:rsidRDefault="001325E8" w14:paraId="4573593F" w14:textId="77777777">
      <w:pPr>
        <w:spacing w:line="240" w:lineRule="auto"/>
        <w:rPr>
          <w:rFonts w:ascii="Calibri" w:hAnsi="Calibri" w:cs="Calibri"/>
          <w:b/>
          <w:bCs/>
          <w:color w:val="00B0F0"/>
          <w:sz w:val="22"/>
          <w:szCs w:val="22"/>
          <w:u w:val="single"/>
        </w:rPr>
      </w:pPr>
      <w:r>
        <w:rPr>
          <w:rFonts w:ascii="Calibri" w:hAnsi="Calibri" w:cs="Calibri"/>
          <w:b/>
          <w:bCs/>
          <w:color w:val="00B0F0"/>
          <w:sz w:val="22"/>
          <w:szCs w:val="22"/>
          <w:u w:val="single"/>
        </w:rPr>
        <w:br w:type="page"/>
      </w:r>
    </w:p>
    <w:tbl>
      <w:tblPr>
        <w:tblpPr w:leftFromText="180" w:rightFromText="180" w:vertAnchor="page" w:horzAnchor="margin" w:tblpY="1531"/>
        <w:tblW w:w="99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80" w:firstRow="0" w:lastRow="0" w:firstColumn="1" w:lastColumn="0" w:noHBand="0" w:noVBand="1"/>
      </w:tblPr>
      <w:tblGrid>
        <w:gridCol w:w="6745"/>
        <w:gridCol w:w="2520"/>
        <w:gridCol w:w="229"/>
        <w:gridCol w:w="7"/>
        <w:gridCol w:w="404"/>
      </w:tblGrid>
      <w:tr w:rsidRPr="00625252" w:rsidR="007353A3" w:rsidTr="00960833" w14:paraId="03DC4E9D" w14:textId="77777777">
        <w:trPr>
          <w:gridAfter w:val="2"/>
          <w:wAfter w:w="411" w:type="dxa"/>
        </w:trPr>
        <w:tc>
          <w:tcPr>
            <w:tcW w:w="9494" w:type="dxa"/>
            <w:gridSpan w:val="3"/>
            <w:tcBorders>
              <w:bottom w:val="nil"/>
            </w:tcBorders>
            <w:shd w:val="clear" w:color="auto" w:fill="auto"/>
            <w:noWrap/>
            <w:hideMark/>
          </w:tcPr>
          <w:p w:rsidRPr="00625252" w:rsidR="007353A3" w:rsidP="000727C8" w:rsidRDefault="007353A3" w14:paraId="139986FD" w14:textId="77777777">
            <w:pPr>
              <w:spacing w:before="100" w:beforeAutospacing="1" w:after="100" w:afterAutospacing="1" w:line="240" w:lineRule="auto"/>
              <w:rPr>
                <w:rFonts w:ascii="Calibri" w:hAnsi="Calibri" w:eastAsia="Arial Unicode MS" w:cs="Calibri"/>
                <w:b/>
                <w:color w:val="auto"/>
                <w:sz w:val="22"/>
                <w:szCs w:val="22"/>
                <w:lang w:val="en-AU"/>
              </w:rPr>
            </w:pPr>
            <w:r w:rsidRPr="00625252">
              <w:rPr>
                <w:rFonts w:ascii="Calibri" w:hAnsi="Calibri" w:eastAsia="Arial Unicode MS" w:cs="Calibri"/>
                <w:b/>
                <w:color w:val="auto"/>
                <w:sz w:val="22"/>
                <w:szCs w:val="22"/>
                <w:lang w:val="en-AU"/>
              </w:rPr>
              <w:lastRenderedPageBreak/>
              <w:t>Work Assignment Overview</w:t>
            </w:r>
          </w:p>
        </w:tc>
      </w:tr>
      <w:tr w:rsidRPr="00625252" w:rsidR="00960833" w:rsidTr="00960833" w14:paraId="4121B0A2" w14:textId="77777777">
        <w:trPr>
          <w:gridAfter w:val="1"/>
          <w:wAfter w:w="404" w:type="dxa"/>
          <w:trHeight w:val="561"/>
        </w:trPr>
        <w:tc>
          <w:tcPr>
            <w:tcW w:w="6745" w:type="dxa"/>
            <w:tcBorders>
              <w:top w:val="nil"/>
              <w:left w:val="single" w:color="auto" w:sz="4" w:space="0"/>
              <w:bottom w:val="single" w:color="6D6D6D" w:sz="8" w:space="0"/>
              <w:right w:val="nil"/>
            </w:tcBorders>
            <w:shd w:val="clear" w:color="auto" w:fill="auto"/>
            <w:noWrap/>
          </w:tcPr>
          <w:p w:rsidRPr="00625252" w:rsidR="00960833" w:rsidP="000727C8" w:rsidRDefault="00960833" w14:paraId="35C08114" w14:textId="77777777">
            <w:pPr>
              <w:spacing w:before="60" w:after="60" w:line="240" w:lineRule="auto"/>
              <w:rPr>
                <w:rFonts w:ascii="Calibri" w:hAnsi="Calibri" w:eastAsia="Arial Unicode MS" w:cs="Calibri"/>
                <w:i/>
                <w:color w:val="D1282E"/>
                <w:sz w:val="22"/>
                <w:szCs w:val="22"/>
                <w:lang w:val="en-AU"/>
              </w:rPr>
            </w:pPr>
            <w:bookmarkStart w:name="_Hlk527733739" w:id="2"/>
            <w:r w:rsidRPr="00625252">
              <w:rPr>
                <w:rFonts w:ascii="Calibri" w:hAnsi="Calibri" w:eastAsia="Arial Unicode MS" w:cs="Calibri"/>
                <w:color w:val="auto"/>
                <w:sz w:val="22"/>
                <w:szCs w:val="22"/>
                <w:lang w:val="en-AU"/>
              </w:rPr>
              <w:t>Tasks/Milestone:</w:t>
            </w:r>
          </w:p>
        </w:tc>
        <w:tc>
          <w:tcPr>
            <w:tcW w:w="2520" w:type="dxa"/>
            <w:tcBorders>
              <w:top w:val="nil"/>
              <w:left w:val="nil"/>
              <w:bottom w:val="single" w:color="6D6D6D" w:sz="8" w:space="0"/>
              <w:right w:val="nil"/>
            </w:tcBorders>
            <w:shd w:val="clear" w:color="auto" w:fill="auto"/>
          </w:tcPr>
          <w:p w:rsidRPr="00625252" w:rsidR="00960833" w:rsidP="000727C8" w:rsidRDefault="00960833" w14:paraId="147E181E" w14:textId="77777777">
            <w:pPr>
              <w:spacing w:before="60" w:after="60" w:line="240" w:lineRule="auto"/>
              <w:rPr>
                <w:rFonts w:ascii="Calibri" w:hAnsi="Calibri" w:eastAsia="Arial Unicode MS" w:cs="Calibri"/>
                <w:i/>
                <w:color w:val="D1282E"/>
                <w:sz w:val="22"/>
                <w:szCs w:val="22"/>
                <w:lang w:val="en-AU"/>
              </w:rPr>
            </w:pPr>
            <w:r w:rsidRPr="00625252">
              <w:rPr>
                <w:rFonts w:ascii="Calibri" w:hAnsi="Calibri" w:eastAsia="Arial Unicode MS" w:cs="Calibri"/>
                <w:color w:val="auto"/>
                <w:sz w:val="22"/>
                <w:szCs w:val="22"/>
                <w:lang w:val="en-AU"/>
              </w:rPr>
              <w:t>Deliverables/Outputs:</w:t>
            </w:r>
          </w:p>
          <w:p w:rsidRPr="00625252" w:rsidR="00960833" w:rsidP="000727C8" w:rsidRDefault="00960833" w14:paraId="58CA8540" w14:textId="28829884">
            <w:pPr>
              <w:spacing w:before="60" w:after="60" w:line="240" w:lineRule="auto"/>
              <w:rPr>
                <w:rFonts w:ascii="Calibri" w:hAnsi="Calibri" w:eastAsia="Arial Unicode MS" w:cs="Calibri"/>
                <w:i/>
                <w:color w:val="D1282E"/>
                <w:sz w:val="22"/>
                <w:szCs w:val="22"/>
                <w:lang w:val="en-AU"/>
              </w:rPr>
            </w:pPr>
          </w:p>
        </w:tc>
        <w:tc>
          <w:tcPr>
            <w:tcW w:w="236" w:type="dxa"/>
            <w:gridSpan w:val="2"/>
            <w:tcBorders>
              <w:top w:val="nil"/>
              <w:left w:val="nil"/>
              <w:bottom w:val="single" w:color="6D6D6D" w:sz="8" w:space="0"/>
              <w:right w:val="single" w:color="auto" w:sz="4" w:space="0"/>
            </w:tcBorders>
            <w:shd w:val="clear" w:color="auto" w:fill="auto"/>
          </w:tcPr>
          <w:p w:rsidRPr="00625252" w:rsidR="00960833" w:rsidP="000727C8" w:rsidRDefault="00960833" w14:paraId="6C66DC63" w14:textId="77777777">
            <w:pPr>
              <w:spacing w:before="60" w:after="60" w:line="240" w:lineRule="auto"/>
              <w:jc w:val="center"/>
              <w:rPr>
                <w:rFonts w:ascii="Calibri" w:hAnsi="Calibri" w:eastAsia="Arial Unicode MS" w:cs="Calibri"/>
                <w:color w:val="auto"/>
                <w:sz w:val="22"/>
                <w:szCs w:val="22"/>
                <w:lang w:val="en-AU"/>
              </w:rPr>
            </w:pPr>
          </w:p>
        </w:tc>
      </w:tr>
      <w:tr w:rsidRPr="00625252" w:rsidR="00960833" w:rsidTr="00960833" w14:paraId="3195FA3A" w14:textId="77777777">
        <w:trPr>
          <w:gridAfter w:val="2"/>
          <w:wAfter w:w="411" w:type="dxa"/>
        </w:trPr>
        <w:tc>
          <w:tcPr>
            <w:tcW w:w="6745" w:type="dxa"/>
            <w:tcBorders>
              <w:top w:val="single" w:color="6D6D6D" w:sz="8" w:space="0"/>
              <w:left w:val="single" w:color="6D6D6D" w:sz="8" w:space="0"/>
              <w:bottom w:val="single" w:color="6D6D6D" w:sz="8" w:space="0"/>
              <w:right w:val="single" w:color="6D6D6D" w:sz="8" w:space="0"/>
            </w:tcBorders>
            <w:shd w:val="clear" w:color="auto" w:fill="auto"/>
            <w:noWrap/>
          </w:tcPr>
          <w:p w:rsidRPr="00F23509" w:rsidR="00960833" w:rsidP="000727C8" w:rsidRDefault="00960833" w14:paraId="44821BA1" w14:textId="77777777">
            <w:pPr>
              <w:ind w:left="12" w:hanging="12"/>
              <w:rPr>
                <w:rFonts w:ascii="Calibri" w:hAnsi="Calibri" w:eastAsia="Arial Unicode MS" w:cs="Calibri"/>
                <w:color w:val="auto"/>
                <w:sz w:val="22"/>
                <w:szCs w:val="22"/>
                <w:lang w:val="en-AU"/>
              </w:rPr>
            </w:pPr>
            <w:r w:rsidRPr="00F23509">
              <w:rPr>
                <w:rFonts w:ascii="Calibri" w:hAnsi="Calibri" w:eastAsia="Arial Unicode MS" w:cs="Calibri"/>
                <w:color w:val="auto"/>
                <w:sz w:val="22"/>
                <w:szCs w:val="22"/>
                <w:lang w:val="en-AU"/>
              </w:rPr>
              <w:t xml:space="preserve">Familiarize with UNICEF systems, undertake mandatory courses and review </w:t>
            </w:r>
            <w:proofErr w:type="spellStart"/>
            <w:r w:rsidRPr="00F23509">
              <w:rPr>
                <w:rFonts w:ascii="Calibri" w:hAnsi="Calibri" w:eastAsia="Arial Unicode MS" w:cs="Calibri"/>
                <w:color w:val="auto"/>
                <w:sz w:val="22"/>
                <w:szCs w:val="22"/>
                <w:lang w:val="en-AU"/>
              </w:rPr>
              <w:t>Etools</w:t>
            </w:r>
            <w:proofErr w:type="spellEnd"/>
            <w:r w:rsidRPr="00F23509">
              <w:rPr>
                <w:rFonts w:ascii="Calibri" w:hAnsi="Calibri" w:eastAsia="Arial Unicode MS" w:cs="Calibri"/>
                <w:color w:val="auto"/>
                <w:sz w:val="22"/>
                <w:szCs w:val="22"/>
                <w:lang w:val="en-AU"/>
              </w:rPr>
              <w:t>/HACT status for WASH section</w:t>
            </w:r>
          </w:p>
        </w:tc>
        <w:tc>
          <w:tcPr>
            <w:tcW w:w="2749" w:type="dxa"/>
            <w:gridSpan w:val="2"/>
            <w:tcBorders>
              <w:top w:val="single" w:color="6D6D6D" w:sz="8" w:space="0"/>
              <w:left w:val="single" w:color="6D6D6D" w:sz="8" w:space="0"/>
              <w:bottom w:val="single" w:color="6D6D6D" w:sz="8" w:space="0"/>
              <w:right w:val="single" w:color="6D6D6D" w:sz="8" w:space="0"/>
            </w:tcBorders>
            <w:shd w:val="clear" w:color="auto" w:fill="auto"/>
          </w:tcPr>
          <w:p w:rsidR="00960833" w:rsidP="000727C8" w:rsidRDefault="00960833" w14:paraId="5068282F" w14:textId="77777777">
            <w:pPr>
              <w:ind w:left="12" w:hanging="12"/>
              <w:rPr>
                <w:rFonts w:ascii="Calibri" w:hAnsi="Calibri" w:eastAsia="Arial Unicode MS" w:cs="Calibri"/>
                <w:i/>
                <w:iCs/>
                <w:color w:val="auto"/>
                <w:sz w:val="22"/>
                <w:szCs w:val="22"/>
                <w:lang w:val="en-AU"/>
              </w:rPr>
            </w:pPr>
            <w:r>
              <w:rPr>
                <w:rFonts w:ascii="Calibri" w:hAnsi="Calibri" w:eastAsia="Arial Unicode MS" w:cs="Calibri"/>
                <w:i/>
                <w:iCs/>
                <w:color w:val="auto"/>
                <w:sz w:val="22"/>
                <w:szCs w:val="22"/>
                <w:lang w:val="en-AU"/>
              </w:rPr>
              <w:t>Monthly report</w:t>
            </w:r>
          </w:p>
          <w:p w:rsidRPr="00625252" w:rsidR="00960833" w:rsidP="000727C8" w:rsidRDefault="00960833" w14:paraId="392A94A9" w14:textId="46DA73A8">
            <w:pPr>
              <w:spacing w:before="60" w:after="60"/>
              <w:rPr>
                <w:rFonts w:ascii="Calibri" w:hAnsi="Calibri" w:eastAsia="Arial Unicode MS" w:cs="Calibri"/>
                <w:color w:val="auto"/>
                <w:sz w:val="22"/>
                <w:szCs w:val="22"/>
                <w:lang w:val="en-AU"/>
              </w:rPr>
            </w:pPr>
            <w:r>
              <w:rPr>
                <w:rFonts w:ascii="Calibri" w:hAnsi="Calibri" w:eastAsia="Arial Unicode MS" w:cs="Calibri"/>
                <w:i/>
                <w:iCs/>
                <w:color w:val="auto"/>
                <w:sz w:val="22"/>
                <w:szCs w:val="22"/>
                <w:lang w:val="en-AU"/>
              </w:rPr>
              <w:t>HACT plan for WASH section</w:t>
            </w:r>
          </w:p>
        </w:tc>
      </w:tr>
      <w:tr w:rsidRPr="00625252" w:rsidR="00960833" w:rsidTr="00960833" w14:paraId="050BB654" w14:textId="77777777">
        <w:trPr>
          <w:gridAfter w:val="2"/>
          <w:wAfter w:w="411" w:type="dxa"/>
          <w:trHeight w:val="373"/>
        </w:trPr>
        <w:tc>
          <w:tcPr>
            <w:tcW w:w="6745" w:type="dxa"/>
            <w:tcBorders>
              <w:top w:val="single" w:color="6D6D6D" w:sz="8" w:space="0"/>
              <w:left w:val="single" w:color="6D6D6D" w:sz="8" w:space="0"/>
              <w:bottom w:val="single" w:color="6D6D6D" w:sz="8" w:space="0"/>
              <w:right w:val="single" w:color="6D6D6D" w:sz="8" w:space="0"/>
            </w:tcBorders>
            <w:shd w:val="clear" w:color="auto" w:fill="auto"/>
            <w:noWrap/>
          </w:tcPr>
          <w:p w:rsidRPr="00625252" w:rsidR="00960833" w:rsidP="000727C8" w:rsidRDefault="00960833" w14:paraId="61AD4CF3" w14:textId="77777777">
            <w:pPr>
              <w:ind w:left="12" w:hanging="12"/>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 xml:space="preserve">Review internal </w:t>
            </w:r>
            <w:proofErr w:type="spellStart"/>
            <w:r>
              <w:rPr>
                <w:rFonts w:ascii="Calibri" w:hAnsi="Calibri" w:eastAsia="Arial Unicode MS" w:cs="Calibri"/>
                <w:color w:val="auto"/>
                <w:sz w:val="22"/>
                <w:szCs w:val="22"/>
                <w:lang w:val="en-AU"/>
              </w:rPr>
              <w:t>Sharepoint</w:t>
            </w:r>
            <w:proofErr w:type="spellEnd"/>
            <w:r>
              <w:rPr>
                <w:rFonts w:ascii="Calibri" w:hAnsi="Calibri" w:eastAsia="Arial Unicode MS" w:cs="Calibri"/>
                <w:color w:val="auto"/>
                <w:sz w:val="22"/>
                <w:szCs w:val="22"/>
                <w:lang w:val="en-AU"/>
              </w:rPr>
              <w:t xml:space="preserve"> site and propose strategic changes</w:t>
            </w:r>
          </w:p>
        </w:tc>
        <w:tc>
          <w:tcPr>
            <w:tcW w:w="2749" w:type="dxa"/>
            <w:gridSpan w:val="2"/>
            <w:tcBorders>
              <w:top w:val="single" w:color="6D6D6D" w:sz="8" w:space="0"/>
              <w:left w:val="single" w:color="6D6D6D" w:sz="8" w:space="0"/>
              <w:bottom w:val="single" w:color="6D6D6D" w:sz="8" w:space="0"/>
              <w:right w:val="single" w:color="6D6D6D" w:sz="8" w:space="0"/>
            </w:tcBorders>
            <w:shd w:val="clear" w:color="auto" w:fill="auto"/>
          </w:tcPr>
          <w:p w:rsidR="00960833" w:rsidP="000727C8" w:rsidRDefault="00960833" w14:paraId="428E2738" w14:textId="77777777">
            <w:pPr>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Monthly report</w:t>
            </w:r>
          </w:p>
          <w:p w:rsidRPr="00625252" w:rsidR="00960833" w:rsidP="000727C8" w:rsidRDefault="00960833" w14:paraId="70B258F6" w14:textId="628358FF">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Updated SharePoint site</w:t>
            </w:r>
          </w:p>
        </w:tc>
      </w:tr>
      <w:tr w:rsidRPr="00625252" w:rsidR="00960833" w:rsidTr="00960833" w14:paraId="4EFFDE91" w14:textId="77777777">
        <w:trPr>
          <w:gridAfter w:val="2"/>
          <w:wAfter w:w="411" w:type="dxa"/>
        </w:trPr>
        <w:tc>
          <w:tcPr>
            <w:tcW w:w="6745" w:type="dxa"/>
            <w:tcBorders>
              <w:top w:val="single" w:color="6D6D6D" w:sz="8" w:space="0"/>
              <w:left w:val="single" w:color="6D6D6D" w:sz="8" w:space="0"/>
              <w:bottom w:val="single" w:color="6D6D6D" w:sz="8" w:space="0"/>
              <w:right w:val="single" w:color="6D6D6D" w:sz="8" w:space="0"/>
            </w:tcBorders>
            <w:shd w:val="clear" w:color="auto" w:fill="auto"/>
            <w:noWrap/>
          </w:tcPr>
          <w:p w:rsidR="00960833" w:rsidP="000727C8" w:rsidRDefault="00960833" w14:paraId="2D5E69CB" w14:textId="77777777">
            <w:pPr>
              <w:ind w:left="12" w:hanging="12"/>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 xml:space="preserve">Undertake key activities as outlines under Scope of Works:  </w:t>
            </w:r>
          </w:p>
          <w:p w:rsidRPr="00382B4A" w:rsidR="00960833" w:rsidP="000727C8" w:rsidRDefault="00960833" w14:paraId="1A0D49D8" w14:textId="77777777">
            <w:pPr>
              <w:pStyle w:val="ListParagraph"/>
              <w:numPr>
                <w:ilvl w:val="0"/>
                <w:numId w:val="7"/>
              </w:numPr>
              <w:rPr>
                <w:rFonts w:ascii="Calibri" w:hAnsi="Calibri" w:eastAsia="Arial Unicode MS" w:cs="Calibri"/>
                <w:color w:val="auto"/>
                <w:sz w:val="22"/>
                <w:szCs w:val="22"/>
                <w:lang w:val="en-AU"/>
              </w:rPr>
            </w:pPr>
            <w:r w:rsidRPr="00382B4A">
              <w:rPr>
                <w:rFonts w:ascii="Calibri" w:hAnsi="Calibri" w:eastAsia="Arial Unicode MS" w:cs="Calibri"/>
                <w:i/>
                <w:iCs/>
                <w:color w:val="auto"/>
                <w:sz w:val="22"/>
                <w:szCs w:val="22"/>
                <w:lang w:val="en-AU"/>
              </w:rPr>
              <w:t xml:space="preserve">Innovation, knowledge management and capacity building, </w:t>
            </w:r>
          </w:p>
          <w:p w:rsidRPr="00382B4A" w:rsidR="00960833" w:rsidP="000727C8" w:rsidRDefault="00960833" w14:paraId="0AD6A6AF" w14:textId="77777777">
            <w:pPr>
              <w:pStyle w:val="ListParagraph"/>
              <w:numPr>
                <w:ilvl w:val="0"/>
                <w:numId w:val="7"/>
              </w:numPr>
              <w:rPr>
                <w:rFonts w:ascii="Calibri" w:hAnsi="Calibri" w:eastAsia="Arial Unicode MS" w:cs="Calibri"/>
                <w:color w:val="auto"/>
                <w:sz w:val="22"/>
                <w:szCs w:val="22"/>
                <w:lang w:val="en-AU"/>
              </w:rPr>
            </w:pPr>
            <w:r w:rsidRPr="00382B4A">
              <w:rPr>
                <w:rFonts w:ascii="Calibri" w:hAnsi="Calibri" w:eastAsia="Arial Unicode MS" w:cs="Calibri"/>
                <w:i/>
                <w:iCs/>
                <w:color w:val="auto"/>
                <w:sz w:val="22"/>
                <w:szCs w:val="22"/>
                <w:lang w:val="en-AU"/>
              </w:rPr>
              <w:t xml:space="preserve">Support effective and efficient management of internal UNICEF reporting and </w:t>
            </w:r>
          </w:p>
          <w:p w:rsidRPr="00382B4A" w:rsidR="00960833" w:rsidP="000727C8" w:rsidRDefault="00960833" w14:paraId="67C5386D" w14:textId="77777777">
            <w:pPr>
              <w:pStyle w:val="ListParagraph"/>
              <w:numPr>
                <w:ilvl w:val="0"/>
                <w:numId w:val="7"/>
              </w:numPr>
              <w:rPr>
                <w:rFonts w:ascii="Calibri" w:hAnsi="Calibri" w:eastAsia="Arial Unicode MS" w:cs="Calibri"/>
                <w:color w:val="auto"/>
                <w:sz w:val="22"/>
                <w:szCs w:val="22"/>
                <w:lang w:val="en-AU"/>
              </w:rPr>
            </w:pPr>
            <w:r w:rsidRPr="00382B4A">
              <w:rPr>
                <w:rFonts w:ascii="Calibri" w:hAnsi="Calibri" w:eastAsia="Arial Unicode MS" w:cs="Calibri"/>
                <w:i/>
                <w:iCs/>
                <w:color w:val="auto"/>
                <w:sz w:val="22"/>
                <w:szCs w:val="22"/>
                <w:lang w:val="en-AU"/>
              </w:rPr>
              <w:t>Support effective and efficient management of WASH partnerships with civil society organisations</w:t>
            </w:r>
            <w:r w:rsidRPr="00382B4A">
              <w:rPr>
                <w:rFonts w:ascii="Calibri" w:hAnsi="Calibri" w:eastAsia="Arial Unicode MS" w:cs="Calibri"/>
                <w:color w:val="auto"/>
                <w:sz w:val="22"/>
                <w:szCs w:val="22"/>
                <w:lang w:val="en-AU"/>
              </w:rPr>
              <w:t xml:space="preserve"> </w:t>
            </w:r>
          </w:p>
          <w:p w:rsidR="00960833" w:rsidP="000727C8" w:rsidRDefault="00960833" w14:paraId="141297ED" w14:textId="77777777">
            <w:pPr>
              <w:ind w:left="12" w:hanging="12"/>
              <w:rPr>
                <w:rFonts w:ascii="Calibri" w:hAnsi="Calibri" w:eastAsia="Arial Unicode MS" w:cs="Calibri"/>
                <w:color w:val="auto"/>
                <w:sz w:val="22"/>
                <w:szCs w:val="22"/>
                <w:lang w:val="en-AU"/>
              </w:rPr>
            </w:pPr>
          </w:p>
          <w:p w:rsidRPr="00625252" w:rsidR="00960833" w:rsidP="000727C8" w:rsidRDefault="00960833" w14:paraId="285B08E9" w14:textId="77777777">
            <w:pPr>
              <w:ind w:left="12" w:hanging="12"/>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Develop at least 2 Knowledge (management) products</w:t>
            </w:r>
          </w:p>
        </w:tc>
        <w:tc>
          <w:tcPr>
            <w:tcW w:w="2749" w:type="dxa"/>
            <w:gridSpan w:val="2"/>
            <w:tcBorders>
              <w:top w:val="single" w:color="6D6D6D" w:sz="8" w:space="0"/>
              <w:left w:val="single" w:color="6D6D6D" w:sz="8" w:space="0"/>
              <w:bottom w:val="single" w:color="6D6D6D" w:sz="8" w:space="0"/>
              <w:right w:val="single" w:color="6D6D6D" w:sz="8" w:space="0"/>
            </w:tcBorders>
            <w:shd w:val="clear" w:color="auto" w:fill="auto"/>
          </w:tcPr>
          <w:p w:rsidR="00960833" w:rsidP="000727C8" w:rsidRDefault="00960833" w14:paraId="68EC65B9" w14:textId="77777777">
            <w:pPr>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Monthly report</w:t>
            </w:r>
          </w:p>
          <w:p w:rsidR="00960833" w:rsidP="000727C8" w:rsidRDefault="00960833" w14:paraId="50075C9F" w14:textId="77777777">
            <w:pPr>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2 KM products</w:t>
            </w:r>
          </w:p>
          <w:p w:rsidR="00960833" w:rsidP="000727C8" w:rsidRDefault="00960833" w14:paraId="4579279D" w14:textId="77777777">
            <w:pPr>
              <w:rPr>
                <w:rFonts w:ascii="Calibri" w:hAnsi="Calibri" w:eastAsia="Arial Unicode MS" w:cs="Calibri"/>
                <w:color w:val="auto"/>
                <w:sz w:val="22"/>
                <w:szCs w:val="22"/>
                <w:lang w:val="en-AU"/>
              </w:rPr>
            </w:pPr>
          </w:p>
          <w:p w:rsidRPr="00625252" w:rsidR="00960833" w:rsidP="000727C8" w:rsidRDefault="00960833" w14:paraId="12B5440A" w14:textId="53F1826F">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Updated SharePoint site</w:t>
            </w:r>
          </w:p>
        </w:tc>
      </w:tr>
      <w:tr w:rsidRPr="00625252" w:rsidR="00960833" w:rsidTr="00960833" w14:paraId="60E5C85F" w14:textId="77777777">
        <w:trPr>
          <w:gridAfter w:val="2"/>
          <w:wAfter w:w="411" w:type="dxa"/>
        </w:trPr>
        <w:tc>
          <w:tcPr>
            <w:tcW w:w="6745" w:type="dxa"/>
            <w:tcBorders>
              <w:top w:val="single" w:color="6D6D6D" w:sz="8" w:space="0"/>
              <w:left w:val="single" w:color="6D6D6D" w:sz="8" w:space="0"/>
              <w:bottom w:val="single" w:color="6D6D6D" w:sz="8" w:space="0"/>
              <w:right w:val="single" w:color="6D6D6D" w:sz="8" w:space="0"/>
            </w:tcBorders>
            <w:shd w:val="clear" w:color="auto" w:fill="auto"/>
            <w:noWrap/>
          </w:tcPr>
          <w:p w:rsidRPr="00713723" w:rsidR="00960833" w:rsidP="000727C8" w:rsidRDefault="00960833" w14:paraId="490A3D96" w14:textId="77777777">
            <w:pPr>
              <w:pStyle w:val="ListParagraph"/>
              <w:numPr>
                <w:ilvl w:val="0"/>
                <w:numId w:val="9"/>
              </w:numPr>
              <w:rPr>
                <w:rFonts w:ascii="Calibri" w:hAnsi="Calibri" w:eastAsia="Arial Unicode MS" w:cs="Calibri"/>
                <w:color w:val="auto"/>
                <w:sz w:val="22"/>
                <w:szCs w:val="22"/>
                <w:lang w:val="en-AU"/>
              </w:rPr>
            </w:pPr>
            <w:r w:rsidRPr="00713723">
              <w:rPr>
                <w:rFonts w:ascii="Calibri" w:hAnsi="Calibri" w:eastAsia="Arial Unicode MS" w:cs="Calibri"/>
                <w:color w:val="auto"/>
                <w:sz w:val="22"/>
                <w:szCs w:val="22"/>
                <w:lang w:val="en-AU"/>
              </w:rPr>
              <w:t xml:space="preserve">Undertake key activities as outlines under Scope of Works – as per above </w:t>
            </w:r>
          </w:p>
          <w:p w:rsidRPr="00713723" w:rsidR="00960833" w:rsidP="000727C8" w:rsidRDefault="00960833" w14:paraId="28E98653" w14:textId="77777777">
            <w:pPr>
              <w:pStyle w:val="ListParagraph"/>
              <w:numPr>
                <w:ilvl w:val="0"/>
                <w:numId w:val="8"/>
              </w:numPr>
              <w:rPr>
                <w:rFonts w:ascii="Calibri" w:hAnsi="Calibri" w:eastAsia="Arial Unicode MS" w:cs="Calibri"/>
                <w:color w:val="auto"/>
                <w:sz w:val="22"/>
                <w:szCs w:val="22"/>
                <w:lang w:val="en-AU"/>
              </w:rPr>
            </w:pPr>
            <w:r w:rsidRPr="00713723">
              <w:rPr>
                <w:rFonts w:ascii="Calibri" w:hAnsi="Calibri" w:eastAsia="Arial Unicode MS" w:cs="Calibri"/>
                <w:color w:val="auto"/>
                <w:sz w:val="22"/>
                <w:szCs w:val="22"/>
                <w:lang w:val="en-AU"/>
              </w:rPr>
              <w:t>Develop external SharePoint site to host WASH KM products</w:t>
            </w:r>
          </w:p>
        </w:tc>
        <w:tc>
          <w:tcPr>
            <w:tcW w:w="2749" w:type="dxa"/>
            <w:gridSpan w:val="2"/>
            <w:tcBorders>
              <w:top w:val="single" w:color="6D6D6D" w:sz="8" w:space="0"/>
              <w:left w:val="single" w:color="6D6D6D" w:sz="8" w:space="0"/>
              <w:bottom w:val="single" w:color="6D6D6D" w:sz="8" w:space="0"/>
              <w:right w:val="single" w:color="6D6D6D" w:sz="8" w:space="0"/>
            </w:tcBorders>
            <w:shd w:val="clear" w:color="auto" w:fill="auto"/>
          </w:tcPr>
          <w:p w:rsidR="00960833" w:rsidP="000727C8" w:rsidRDefault="00960833" w14:paraId="34E46F0F" w14:textId="77777777">
            <w:pPr>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Monthly report</w:t>
            </w:r>
          </w:p>
          <w:p w:rsidRPr="00625252" w:rsidR="00960833" w:rsidP="000727C8" w:rsidRDefault="00960833" w14:paraId="617BAE97" w14:textId="3A856DDD">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Updated SharePoint site</w:t>
            </w:r>
          </w:p>
        </w:tc>
      </w:tr>
      <w:tr w:rsidRPr="00625252" w:rsidR="00960833" w:rsidTr="00960833" w14:paraId="30ADCD73" w14:textId="77777777">
        <w:trPr>
          <w:gridAfter w:val="2"/>
          <w:wAfter w:w="411" w:type="dxa"/>
        </w:trPr>
        <w:tc>
          <w:tcPr>
            <w:tcW w:w="6745" w:type="dxa"/>
            <w:tcBorders>
              <w:top w:val="single" w:color="6D6D6D" w:sz="8" w:space="0"/>
              <w:left w:val="single" w:color="6D6D6D" w:sz="8" w:space="0"/>
              <w:bottom w:val="single" w:color="6D6D6D" w:sz="8" w:space="0"/>
              <w:right w:val="single" w:color="6D6D6D" w:sz="8" w:space="0"/>
            </w:tcBorders>
            <w:shd w:val="clear" w:color="auto" w:fill="auto"/>
            <w:noWrap/>
          </w:tcPr>
          <w:p w:rsidRPr="00713723" w:rsidR="00960833" w:rsidP="000727C8" w:rsidRDefault="00960833" w14:paraId="6A44C577" w14:textId="77777777">
            <w:pPr>
              <w:pStyle w:val="ListParagraph"/>
              <w:numPr>
                <w:ilvl w:val="0"/>
                <w:numId w:val="8"/>
              </w:numPr>
              <w:rPr>
                <w:rFonts w:ascii="Calibri" w:hAnsi="Calibri" w:eastAsia="Arial Unicode MS" w:cs="Calibri"/>
                <w:color w:val="auto"/>
                <w:sz w:val="22"/>
                <w:szCs w:val="22"/>
                <w:lang w:val="en-AU"/>
              </w:rPr>
            </w:pPr>
            <w:r w:rsidRPr="00713723">
              <w:rPr>
                <w:rFonts w:ascii="Calibri" w:hAnsi="Calibri" w:eastAsia="Arial Unicode MS" w:cs="Calibri"/>
                <w:color w:val="auto"/>
                <w:sz w:val="22"/>
                <w:szCs w:val="22"/>
                <w:lang w:val="en-AU"/>
              </w:rPr>
              <w:t xml:space="preserve">Undertake key activities as outlines under Scope of Works – as per above </w:t>
            </w:r>
          </w:p>
          <w:p w:rsidRPr="00713723" w:rsidR="00960833" w:rsidP="000727C8" w:rsidRDefault="00960833" w14:paraId="6B586814" w14:textId="77777777">
            <w:pPr>
              <w:pStyle w:val="ListParagraph"/>
              <w:numPr>
                <w:ilvl w:val="0"/>
                <w:numId w:val="8"/>
              </w:numPr>
              <w:rPr>
                <w:rFonts w:ascii="Calibri" w:hAnsi="Calibri" w:eastAsia="Arial Unicode MS" w:cs="Calibri"/>
                <w:color w:val="auto"/>
                <w:sz w:val="22"/>
                <w:szCs w:val="22"/>
                <w:lang w:val="en-AU"/>
              </w:rPr>
            </w:pPr>
            <w:r w:rsidRPr="00713723">
              <w:rPr>
                <w:rFonts w:ascii="Calibri" w:hAnsi="Calibri" w:eastAsia="Arial Unicode MS" w:cs="Calibri"/>
                <w:color w:val="auto"/>
                <w:sz w:val="22"/>
                <w:szCs w:val="22"/>
                <w:lang w:val="en-AU"/>
              </w:rPr>
              <w:t>Develop at least 2 Knowledge (management) products</w:t>
            </w:r>
          </w:p>
        </w:tc>
        <w:tc>
          <w:tcPr>
            <w:tcW w:w="2749" w:type="dxa"/>
            <w:gridSpan w:val="2"/>
            <w:tcBorders>
              <w:top w:val="single" w:color="6D6D6D" w:sz="8" w:space="0"/>
              <w:left w:val="single" w:color="6D6D6D" w:sz="8" w:space="0"/>
              <w:bottom w:val="single" w:color="6D6D6D" w:sz="8" w:space="0"/>
              <w:right w:val="single" w:color="6D6D6D" w:sz="8" w:space="0"/>
            </w:tcBorders>
            <w:shd w:val="clear" w:color="auto" w:fill="auto"/>
          </w:tcPr>
          <w:p w:rsidR="00960833" w:rsidP="000727C8" w:rsidRDefault="00960833" w14:paraId="162E55CB" w14:textId="77777777">
            <w:pPr>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Monthly report</w:t>
            </w:r>
          </w:p>
          <w:p w:rsidR="00960833" w:rsidP="000727C8" w:rsidRDefault="00960833" w14:paraId="0A9E088B" w14:textId="77777777">
            <w:pPr>
              <w:ind w:left="12" w:hanging="12"/>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2 KM products</w:t>
            </w:r>
          </w:p>
          <w:p w:rsidRPr="00625252" w:rsidR="00960833" w:rsidP="000727C8" w:rsidRDefault="00960833" w14:paraId="53E91A96" w14:textId="6BBA6E05">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Updated SharePoint site</w:t>
            </w:r>
          </w:p>
        </w:tc>
      </w:tr>
      <w:tr w:rsidRPr="00625252" w:rsidR="00960833" w:rsidTr="00960833" w14:paraId="1AB6D913" w14:textId="77777777">
        <w:trPr>
          <w:gridAfter w:val="2"/>
          <w:wAfter w:w="411" w:type="dxa"/>
        </w:trPr>
        <w:tc>
          <w:tcPr>
            <w:tcW w:w="6745" w:type="dxa"/>
            <w:tcBorders>
              <w:top w:val="single" w:color="6D6D6D" w:sz="8" w:space="0"/>
              <w:left w:val="single" w:color="6D6D6D" w:sz="8" w:space="0"/>
              <w:bottom w:val="single" w:color="6D6D6D" w:sz="8" w:space="0"/>
              <w:right w:val="single" w:color="6D6D6D" w:sz="8" w:space="0"/>
            </w:tcBorders>
            <w:shd w:val="clear" w:color="auto" w:fill="auto"/>
            <w:noWrap/>
          </w:tcPr>
          <w:p w:rsidRPr="00713723" w:rsidR="00960833" w:rsidP="000727C8" w:rsidRDefault="00960833" w14:paraId="16AF9045" w14:textId="77777777">
            <w:pPr>
              <w:pStyle w:val="ListParagraph"/>
              <w:numPr>
                <w:ilvl w:val="0"/>
                <w:numId w:val="10"/>
              </w:numPr>
              <w:rPr>
                <w:rFonts w:ascii="Calibri" w:hAnsi="Calibri" w:eastAsia="Arial Unicode MS" w:cs="Calibri"/>
                <w:color w:val="auto"/>
                <w:sz w:val="22"/>
                <w:szCs w:val="22"/>
                <w:lang w:val="en-AU"/>
              </w:rPr>
            </w:pPr>
            <w:r w:rsidRPr="00713723">
              <w:rPr>
                <w:rFonts w:ascii="Calibri" w:hAnsi="Calibri" w:eastAsia="Arial Unicode MS" w:cs="Calibri"/>
                <w:color w:val="auto"/>
                <w:sz w:val="22"/>
                <w:szCs w:val="22"/>
                <w:lang w:val="en-AU"/>
              </w:rPr>
              <w:t xml:space="preserve">Undertake key activities as outlines under Scope of Works – as per above </w:t>
            </w:r>
          </w:p>
          <w:p w:rsidRPr="00713723" w:rsidR="00960833" w:rsidP="000727C8" w:rsidRDefault="00960833" w14:paraId="683E5239" w14:textId="77777777">
            <w:pPr>
              <w:pStyle w:val="ListParagraph"/>
              <w:numPr>
                <w:ilvl w:val="0"/>
                <w:numId w:val="10"/>
              </w:numPr>
              <w:rPr>
                <w:rFonts w:ascii="Calibri" w:hAnsi="Calibri" w:eastAsia="Arial Unicode MS" w:cs="Calibri"/>
                <w:color w:val="auto"/>
                <w:sz w:val="22"/>
                <w:szCs w:val="22"/>
                <w:lang w:val="en-AU"/>
              </w:rPr>
            </w:pPr>
            <w:r w:rsidRPr="00713723">
              <w:rPr>
                <w:rFonts w:ascii="Calibri" w:hAnsi="Calibri" w:eastAsia="Arial Unicode MS" w:cs="Calibri"/>
                <w:color w:val="auto"/>
                <w:sz w:val="22"/>
                <w:szCs w:val="22"/>
                <w:lang w:val="en-AU"/>
              </w:rPr>
              <w:t>Develop at least 2 Knowledge (management) products</w:t>
            </w:r>
          </w:p>
        </w:tc>
        <w:tc>
          <w:tcPr>
            <w:tcW w:w="2749" w:type="dxa"/>
            <w:gridSpan w:val="2"/>
            <w:tcBorders>
              <w:top w:val="single" w:color="6D6D6D" w:sz="8" w:space="0"/>
              <w:left w:val="single" w:color="6D6D6D" w:sz="8" w:space="0"/>
              <w:bottom w:val="single" w:color="6D6D6D" w:sz="8" w:space="0"/>
              <w:right w:val="single" w:color="6D6D6D" w:sz="8" w:space="0"/>
            </w:tcBorders>
            <w:shd w:val="clear" w:color="auto" w:fill="auto"/>
          </w:tcPr>
          <w:p w:rsidR="00960833" w:rsidP="000727C8" w:rsidRDefault="00960833" w14:paraId="7D0BAEF4" w14:textId="77777777">
            <w:pPr>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Monthly report</w:t>
            </w:r>
          </w:p>
          <w:p w:rsidR="00960833" w:rsidP="000727C8" w:rsidRDefault="00960833" w14:paraId="4443C38C" w14:textId="77777777">
            <w:pPr>
              <w:ind w:left="12" w:hanging="12"/>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2 KM products</w:t>
            </w:r>
          </w:p>
          <w:p w:rsidRPr="00625252" w:rsidR="00960833" w:rsidP="000727C8" w:rsidRDefault="00960833" w14:paraId="10CCC539" w14:textId="76B1A3E7">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Updated SharePoint site</w:t>
            </w:r>
          </w:p>
        </w:tc>
      </w:tr>
      <w:bookmarkEnd w:id="2"/>
      <w:tr w:rsidRPr="00625252" w:rsidR="007353A3" w:rsidTr="00960833" w14:paraId="1BF5B992" w14:textId="77777777">
        <w:trPr>
          <w:gridAfter w:val="2"/>
          <w:wAfter w:w="411" w:type="dxa"/>
          <w:trHeight w:val="1627"/>
        </w:trPr>
        <w:tc>
          <w:tcPr>
            <w:tcW w:w="9494" w:type="dxa"/>
            <w:gridSpan w:val="3"/>
            <w:tcBorders>
              <w:top w:val="single" w:color="auto" w:sz="4" w:space="0"/>
              <w:left w:val="single" w:color="auto" w:sz="4" w:space="0"/>
              <w:right w:val="single" w:color="auto" w:sz="4" w:space="0"/>
            </w:tcBorders>
            <w:shd w:val="clear" w:color="auto" w:fill="auto"/>
            <w:noWrap/>
            <w:hideMark/>
          </w:tcPr>
          <w:p w:rsidR="007353A3" w:rsidP="000727C8" w:rsidRDefault="007353A3" w14:paraId="73B27EAC" w14:textId="6A330843">
            <w:pPr>
              <w:spacing w:before="60" w:line="240" w:lineRule="auto"/>
              <w:rPr>
                <w:rFonts w:ascii="Calibri" w:hAnsi="Calibri" w:eastAsia="Arial Unicode MS" w:cs="Calibri"/>
                <w:b/>
                <w:color w:val="auto"/>
                <w:sz w:val="22"/>
                <w:szCs w:val="22"/>
                <w:lang w:val="en-AU"/>
              </w:rPr>
            </w:pPr>
            <w:r w:rsidRPr="00625252">
              <w:rPr>
                <w:rFonts w:ascii="Calibri" w:hAnsi="Calibri" w:eastAsia="Arial Unicode MS" w:cs="Calibri"/>
                <w:b/>
                <w:color w:val="auto"/>
                <w:sz w:val="22"/>
                <w:szCs w:val="22"/>
                <w:lang w:val="en-AU"/>
              </w:rPr>
              <w:t>Minimum Qualifications required: Knowledge/Expertise/Skills required:</w:t>
            </w:r>
          </w:p>
          <w:p w:rsidRPr="00625252" w:rsidR="004807AC" w:rsidP="000727C8" w:rsidRDefault="004807AC" w14:paraId="42D0DF10" w14:textId="77777777">
            <w:pPr>
              <w:spacing w:before="60" w:line="240" w:lineRule="auto"/>
              <w:rPr>
                <w:rFonts w:ascii="Calibri" w:hAnsi="Calibri" w:eastAsia="Arial Unicode MS" w:cs="Calibri"/>
                <w:b/>
                <w:color w:val="auto"/>
                <w:sz w:val="22"/>
                <w:szCs w:val="22"/>
                <w:lang w:val="en-AU"/>
              </w:rPr>
            </w:pPr>
          </w:p>
          <w:p w:rsidR="007353A3" w:rsidP="000727C8" w:rsidRDefault="007353A3" w14:paraId="21B28559" w14:textId="6557EF4E">
            <w:pPr>
              <w:spacing w:before="60" w:line="240" w:lineRule="auto"/>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fldChar w:fldCharType="begin">
                <w:ffData>
                  <w:name w:val="Check6"/>
                  <w:enabled/>
                  <w:calcOnExit w:val="0"/>
                  <w:checkBox>
                    <w:sizeAuto/>
                    <w:default w:val="1"/>
                  </w:checkBox>
                </w:ffData>
              </w:fldChar>
            </w:r>
            <w:bookmarkStart w:name="Check6" w:id="3"/>
            <w:r>
              <w:rPr>
                <w:rFonts w:ascii="Calibri" w:hAnsi="Calibri" w:eastAsia="Arial Unicode MS" w:cs="Calibri"/>
                <w:color w:val="auto"/>
                <w:sz w:val="22"/>
                <w:szCs w:val="22"/>
                <w:lang w:val="en-AU"/>
              </w:rPr>
              <w:instrText xml:space="preserve"> FORMCHECKBOX </w:instrText>
            </w:r>
            <w:r w:rsidR="00D77D61">
              <w:rPr>
                <w:rFonts w:ascii="Calibri" w:hAnsi="Calibri" w:eastAsia="Arial Unicode MS" w:cs="Calibri"/>
                <w:color w:val="auto"/>
                <w:sz w:val="22"/>
                <w:szCs w:val="22"/>
                <w:lang w:val="en-AU"/>
              </w:rPr>
            </w:r>
            <w:r w:rsidR="00D77D61">
              <w:rPr>
                <w:rFonts w:ascii="Calibri" w:hAnsi="Calibri" w:eastAsia="Arial Unicode MS" w:cs="Calibri"/>
                <w:color w:val="auto"/>
                <w:sz w:val="22"/>
                <w:szCs w:val="22"/>
                <w:lang w:val="en-AU"/>
              </w:rPr>
              <w:fldChar w:fldCharType="separate"/>
            </w:r>
            <w:r>
              <w:rPr>
                <w:rFonts w:ascii="Calibri" w:hAnsi="Calibri" w:eastAsia="Arial Unicode MS" w:cs="Calibri"/>
                <w:color w:val="auto"/>
                <w:sz w:val="22"/>
                <w:szCs w:val="22"/>
                <w:lang w:val="en-AU"/>
              </w:rPr>
              <w:fldChar w:fldCharType="end"/>
            </w:r>
            <w:bookmarkEnd w:id="3"/>
            <w:r w:rsidRPr="00625252">
              <w:rPr>
                <w:rFonts w:ascii="Calibri" w:hAnsi="Calibri" w:eastAsia="Arial Unicode MS" w:cs="Calibri"/>
                <w:color w:val="auto"/>
                <w:sz w:val="22"/>
                <w:szCs w:val="22"/>
                <w:lang w:val="en-AU"/>
              </w:rPr>
              <w:t xml:space="preserve"> Bachelors   </w:t>
            </w:r>
            <w:r w:rsidRPr="00625252">
              <w:rPr>
                <w:rFonts w:ascii="Calibri" w:hAnsi="Calibri" w:eastAsia="Arial Unicode MS" w:cs="Calibri"/>
                <w:color w:val="auto"/>
                <w:sz w:val="22"/>
                <w:szCs w:val="22"/>
                <w:lang w:val="en-AU"/>
              </w:rPr>
              <w:fldChar w:fldCharType="begin">
                <w:ffData>
                  <w:name w:val="Check7"/>
                  <w:enabled/>
                  <w:calcOnExit w:val="0"/>
                  <w:checkBox>
                    <w:sizeAuto/>
                    <w:default w:val="0"/>
                  </w:checkBox>
                </w:ffData>
              </w:fldChar>
            </w:r>
            <w:bookmarkStart w:name="Check7" w:id="4"/>
            <w:r w:rsidRPr="00625252">
              <w:rPr>
                <w:rFonts w:ascii="Calibri" w:hAnsi="Calibri" w:eastAsia="Arial Unicode MS" w:cs="Calibri"/>
                <w:color w:val="auto"/>
                <w:sz w:val="22"/>
                <w:szCs w:val="22"/>
                <w:lang w:val="en-AU"/>
              </w:rPr>
              <w:instrText xml:space="preserve"> FORMCHECKBOX </w:instrText>
            </w:r>
            <w:r w:rsidR="00D77D61">
              <w:rPr>
                <w:rFonts w:ascii="Calibri" w:hAnsi="Calibri" w:eastAsia="Arial Unicode MS" w:cs="Calibri"/>
                <w:color w:val="auto"/>
                <w:sz w:val="22"/>
                <w:szCs w:val="22"/>
                <w:lang w:val="en-AU"/>
              </w:rPr>
            </w:r>
            <w:r w:rsidR="00D77D61">
              <w:rPr>
                <w:rFonts w:ascii="Calibri" w:hAnsi="Calibri" w:eastAsia="Arial Unicode MS" w:cs="Calibri"/>
                <w:color w:val="auto"/>
                <w:sz w:val="22"/>
                <w:szCs w:val="22"/>
                <w:lang w:val="en-AU"/>
              </w:rPr>
              <w:fldChar w:fldCharType="separate"/>
            </w:r>
            <w:r w:rsidRPr="00625252">
              <w:rPr>
                <w:rFonts w:ascii="Calibri" w:hAnsi="Calibri" w:eastAsia="Arial Unicode MS" w:cs="Calibri"/>
                <w:color w:val="auto"/>
                <w:sz w:val="22"/>
                <w:szCs w:val="22"/>
                <w:lang w:val="en-AU"/>
              </w:rPr>
              <w:fldChar w:fldCharType="end"/>
            </w:r>
            <w:bookmarkEnd w:id="4"/>
            <w:r w:rsidRPr="00625252">
              <w:rPr>
                <w:rFonts w:ascii="Calibri" w:hAnsi="Calibri" w:eastAsia="Arial Unicode MS" w:cs="Calibri"/>
                <w:color w:val="auto"/>
                <w:sz w:val="22"/>
                <w:szCs w:val="22"/>
                <w:lang w:val="en-AU"/>
              </w:rPr>
              <w:t xml:space="preserve"> Masters   </w:t>
            </w:r>
            <w:r w:rsidRPr="00625252">
              <w:rPr>
                <w:rFonts w:ascii="Calibri" w:hAnsi="Calibri" w:eastAsia="Arial Unicode MS" w:cs="Calibri"/>
                <w:color w:val="auto"/>
                <w:sz w:val="22"/>
                <w:szCs w:val="22"/>
                <w:lang w:val="en-AU"/>
              </w:rPr>
              <w:fldChar w:fldCharType="begin">
                <w:ffData>
                  <w:name w:val="Check8"/>
                  <w:enabled/>
                  <w:calcOnExit w:val="0"/>
                  <w:checkBox>
                    <w:sizeAuto/>
                    <w:default w:val="0"/>
                  </w:checkBox>
                </w:ffData>
              </w:fldChar>
            </w:r>
            <w:r w:rsidRPr="00625252">
              <w:rPr>
                <w:rFonts w:ascii="Calibri" w:hAnsi="Calibri" w:eastAsia="Arial Unicode MS" w:cs="Calibri"/>
                <w:color w:val="auto"/>
                <w:sz w:val="22"/>
                <w:szCs w:val="22"/>
                <w:lang w:val="en-AU"/>
              </w:rPr>
              <w:instrText xml:space="preserve"> FORMCHECKBOX </w:instrText>
            </w:r>
            <w:r w:rsidR="00D77D61">
              <w:rPr>
                <w:rFonts w:ascii="Calibri" w:hAnsi="Calibri" w:eastAsia="Arial Unicode MS" w:cs="Calibri"/>
                <w:color w:val="auto"/>
                <w:sz w:val="22"/>
                <w:szCs w:val="22"/>
                <w:lang w:val="en-AU"/>
              </w:rPr>
            </w:r>
            <w:r w:rsidR="00D77D61">
              <w:rPr>
                <w:rFonts w:ascii="Calibri" w:hAnsi="Calibri" w:eastAsia="Arial Unicode MS" w:cs="Calibri"/>
                <w:color w:val="auto"/>
                <w:sz w:val="22"/>
                <w:szCs w:val="22"/>
                <w:lang w:val="en-AU"/>
              </w:rPr>
              <w:fldChar w:fldCharType="separate"/>
            </w:r>
            <w:r w:rsidRPr="00625252">
              <w:rPr>
                <w:rFonts w:ascii="Calibri" w:hAnsi="Calibri" w:eastAsia="Arial Unicode MS" w:cs="Calibri"/>
                <w:color w:val="auto"/>
                <w:sz w:val="22"/>
                <w:szCs w:val="22"/>
                <w:lang w:val="en-AU"/>
              </w:rPr>
              <w:fldChar w:fldCharType="end"/>
            </w:r>
            <w:r w:rsidRPr="00625252">
              <w:rPr>
                <w:rFonts w:ascii="Calibri" w:hAnsi="Calibri" w:eastAsia="Arial Unicode MS" w:cs="Calibri"/>
                <w:color w:val="auto"/>
                <w:sz w:val="22"/>
                <w:szCs w:val="22"/>
                <w:lang w:val="en-AU"/>
              </w:rPr>
              <w:t xml:space="preserve"> PhD   </w:t>
            </w:r>
            <w:r w:rsidRPr="00625252">
              <w:rPr>
                <w:rFonts w:ascii="Calibri" w:hAnsi="Calibri" w:eastAsia="Arial Unicode MS" w:cs="Calibri"/>
                <w:color w:val="auto"/>
                <w:sz w:val="22"/>
                <w:szCs w:val="22"/>
                <w:lang w:val="en-AU"/>
              </w:rPr>
              <w:fldChar w:fldCharType="begin">
                <w:ffData>
                  <w:name w:val="Check9"/>
                  <w:enabled/>
                  <w:calcOnExit w:val="0"/>
                  <w:checkBox>
                    <w:sizeAuto/>
                    <w:default w:val="0"/>
                  </w:checkBox>
                </w:ffData>
              </w:fldChar>
            </w:r>
            <w:r w:rsidRPr="00625252">
              <w:rPr>
                <w:rFonts w:ascii="Calibri" w:hAnsi="Calibri" w:eastAsia="Arial Unicode MS" w:cs="Calibri"/>
                <w:color w:val="auto"/>
                <w:sz w:val="22"/>
                <w:szCs w:val="22"/>
                <w:lang w:val="en-AU"/>
              </w:rPr>
              <w:instrText xml:space="preserve"> FORMCHECKBOX </w:instrText>
            </w:r>
            <w:r w:rsidR="00D77D61">
              <w:rPr>
                <w:rFonts w:ascii="Calibri" w:hAnsi="Calibri" w:eastAsia="Arial Unicode MS" w:cs="Calibri"/>
                <w:color w:val="auto"/>
                <w:sz w:val="22"/>
                <w:szCs w:val="22"/>
                <w:lang w:val="en-AU"/>
              </w:rPr>
            </w:r>
            <w:r w:rsidR="00D77D61">
              <w:rPr>
                <w:rFonts w:ascii="Calibri" w:hAnsi="Calibri" w:eastAsia="Arial Unicode MS" w:cs="Calibri"/>
                <w:color w:val="auto"/>
                <w:sz w:val="22"/>
                <w:szCs w:val="22"/>
                <w:lang w:val="en-AU"/>
              </w:rPr>
              <w:fldChar w:fldCharType="separate"/>
            </w:r>
            <w:r w:rsidRPr="00625252">
              <w:rPr>
                <w:rFonts w:ascii="Calibri" w:hAnsi="Calibri" w:eastAsia="Arial Unicode MS" w:cs="Calibri"/>
                <w:color w:val="auto"/>
                <w:sz w:val="22"/>
                <w:szCs w:val="22"/>
                <w:lang w:val="en-AU"/>
              </w:rPr>
              <w:fldChar w:fldCharType="end"/>
            </w:r>
            <w:r w:rsidRPr="00625252">
              <w:rPr>
                <w:rFonts w:ascii="Calibri" w:hAnsi="Calibri" w:eastAsia="Arial Unicode MS" w:cs="Calibri"/>
                <w:color w:val="auto"/>
                <w:sz w:val="22"/>
                <w:szCs w:val="22"/>
                <w:lang w:val="en-AU"/>
              </w:rPr>
              <w:t xml:space="preserve"> Other  </w:t>
            </w:r>
          </w:p>
          <w:p w:rsidRPr="00625252" w:rsidR="004807AC" w:rsidP="000727C8" w:rsidRDefault="004807AC" w14:paraId="7984796B" w14:textId="77777777">
            <w:pPr>
              <w:spacing w:before="60" w:line="240" w:lineRule="auto"/>
              <w:rPr>
                <w:rFonts w:ascii="Calibri" w:hAnsi="Calibri" w:eastAsia="Arial Unicode MS" w:cs="Calibri"/>
                <w:color w:val="auto"/>
                <w:sz w:val="22"/>
                <w:szCs w:val="22"/>
                <w:lang w:val="en-AU"/>
              </w:rPr>
            </w:pPr>
          </w:p>
          <w:p w:rsidRPr="00625252" w:rsidR="007353A3" w:rsidP="000727C8" w:rsidRDefault="007353A3" w14:paraId="58B25A5B" w14:textId="77777777">
            <w:pPr>
              <w:numPr>
                <w:ilvl w:val="0"/>
                <w:numId w:val="1"/>
              </w:numPr>
              <w:shd w:val="clear" w:color="auto" w:fill="FFFFFF"/>
              <w:spacing w:line="240" w:lineRule="auto"/>
              <w:rPr>
                <w:rFonts w:ascii="Calibri" w:hAnsi="Calibri" w:eastAsia="Times New Roman" w:cs="Calibri"/>
                <w:color w:val="auto"/>
                <w:sz w:val="22"/>
                <w:szCs w:val="22"/>
              </w:rPr>
            </w:pPr>
            <w:r w:rsidRPr="00625252">
              <w:rPr>
                <w:rFonts w:ascii="Calibri" w:hAnsi="Calibri" w:eastAsia="Times New Roman" w:cs="Calibri"/>
                <w:sz w:val="22"/>
                <w:szCs w:val="22"/>
              </w:rPr>
              <w:t>Be enrolled in an undergraduate, graduate or Ph.D. degree programme or have graduated within the past two years.</w:t>
            </w:r>
            <w:r w:rsidRPr="00625252">
              <w:rPr>
                <w:rFonts w:ascii="Calibri" w:hAnsi="Calibri" w:eastAsia="Times New Roman" w:cs="Calibri"/>
                <w:sz w:val="22"/>
                <w:szCs w:val="22"/>
              </w:rPr>
              <w:br/>
            </w:r>
            <w:r w:rsidRPr="00625252">
              <w:rPr>
                <w:rFonts w:ascii="Calibri" w:hAnsi="Calibri" w:eastAsia="Times New Roman" w:cs="Calibri"/>
                <w:sz w:val="22"/>
                <w:szCs w:val="22"/>
              </w:rPr>
              <w:t>- Applicants must be at least 18 years old.</w:t>
            </w:r>
          </w:p>
          <w:p w:rsidRPr="00625252" w:rsidR="007353A3" w:rsidP="000727C8" w:rsidRDefault="007353A3" w14:paraId="4D4149A6" w14:textId="77777777">
            <w:pPr>
              <w:numPr>
                <w:ilvl w:val="0"/>
                <w:numId w:val="1"/>
              </w:numPr>
              <w:shd w:val="clear" w:color="auto" w:fill="FFFFFF"/>
              <w:spacing w:line="240" w:lineRule="auto"/>
              <w:rPr>
                <w:rFonts w:ascii="Calibri" w:hAnsi="Calibri" w:eastAsia="Times New Roman" w:cs="Calibri"/>
                <w:sz w:val="22"/>
                <w:szCs w:val="22"/>
              </w:rPr>
            </w:pPr>
            <w:r w:rsidRPr="00625252">
              <w:rPr>
                <w:rFonts w:ascii="Calibri" w:hAnsi="Calibri" w:eastAsia="Times New Roman" w:cs="Calibri"/>
                <w:sz w:val="22"/>
                <w:szCs w:val="22"/>
              </w:rPr>
              <w:t>Be proficient in at least one of UNICEF's working languages: English, French or Spanish. Fluency in the working language of the office you are applying to is required.</w:t>
            </w:r>
          </w:p>
          <w:p w:rsidRPr="00625252" w:rsidR="007353A3" w:rsidP="000727C8" w:rsidRDefault="007353A3" w14:paraId="5CB3310E" w14:textId="77777777">
            <w:pPr>
              <w:numPr>
                <w:ilvl w:val="0"/>
                <w:numId w:val="1"/>
              </w:numPr>
              <w:shd w:val="clear" w:color="auto" w:fill="FFFFFF"/>
              <w:spacing w:line="240" w:lineRule="auto"/>
              <w:rPr>
                <w:rFonts w:ascii="Calibri" w:hAnsi="Calibri" w:eastAsia="Times New Roman" w:cs="Calibri"/>
                <w:sz w:val="22"/>
                <w:szCs w:val="22"/>
              </w:rPr>
            </w:pPr>
            <w:r w:rsidRPr="00625252">
              <w:rPr>
                <w:rFonts w:ascii="Calibri" w:hAnsi="Calibri" w:eastAsia="Times New Roman" w:cs="Calibri"/>
                <w:sz w:val="22"/>
                <w:szCs w:val="22"/>
              </w:rPr>
              <w:t>Have excellent academic performance as demonstrated by recent university or institution records.</w:t>
            </w:r>
          </w:p>
          <w:p w:rsidRPr="00625252" w:rsidR="007353A3" w:rsidP="000727C8" w:rsidRDefault="007353A3" w14:paraId="616DD86D" w14:textId="77777777">
            <w:pPr>
              <w:numPr>
                <w:ilvl w:val="0"/>
                <w:numId w:val="1"/>
              </w:numPr>
              <w:shd w:val="clear" w:color="auto" w:fill="FFFFFF"/>
              <w:spacing w:line="240" w:lineRule="auto"/>
              <w:rPr>
                <w:rFonts w:ascii="Calibri" w:hAnsi="Calibri" w:eastAsia="Times New Roman" w:cs="Calibri"/>
                <w:sz w:val="22"/>
                <w:szCs w:val="22"/>
              </w:rPr>
            </w:pPr>
            <w:r w:rsidRPr="00625252">
              <w:rPr>
                <w:rFonts w:ascii="Calibri" w:hAnsi="Calibri" w:eastAsia="Times New Roman" w:cs="Calibri"/>
                <w:sz w:val="22"/>
                <w:szCs w:val="22"/>
              </w:rPr>
              <w:t>Have no immediate relatives (</w:t>
            </w:r>
            <w:proofErr w:type="gramStart"/>
            <w:r w:rsidRPr="00625252">
              <w:rPr>
                <w:rFonts w:ascii="Calibri" w:hAnsi="Calibri" w:eastAsia="Times New Roman" w:cs="Calibri"/>
                <w:sz w:val="22"/>
                <w:szCs w:val="22"/>
              </w:rPr>
              <w:t>e.g.</w:t>
            </w:r>
            <w:proofErr w:type="gramEnd"/>
            <w:r w:rsidRPr="00625252">
              <w:rPr>
                <w:rFonts w:ascii="Calibri" w:hAnsi="Calibri" w:eastAsia="Times New Roman" w:cs="Calibri"/>
                <w:sz w:val="22"/>
                <w:szCs w:val="22"/>
              </w:rPr>
              <w:t xml:space="preserve"> father, mother, brother, sister) working in any UNICEF office; and</w:t>
            </w:r>
          </w:p>
          <w:p w:rsidRPr="00625252" w:rsidR="007353A3" w:rsidP="000727C8" w:rsidRDefault="007353A3" w14:paraId="4E14AE7B" w14:textId="77777777">
            <w:pPr>
              <w:numPr>
                <w:ilvl w:val="0"/>
                <w:numId w:val="1"/>
              </w:numPr>
              <w:shd w:val="clear" w:color="auto" w:fill="FFFFFF"/>
              <w:spacing w:line="240" w:lineRule="auto"/>
              <w:rPr>
                <w:rFonts w:ascii="Calibri" w:hAnsi="Calibri" w:eastAsia="Times New Roman" w:cs="Calibri"/>
                <w:sz w:val="22"/>
                <w:szCs w:val="22"/>
              </w:rPr>
            </w:pPr>
            <w:r w:rsidRPr="00625252">
              <w:rPr>
                <w:rFonts w:ascii="Calibri" w:hAnsi="Calibri" w:eastAsia="Times New Roman" w:cs="Calibri"/>
                <w:sz w:val="22"/>
                <w:szCs w:val="22"/>
              </w:rPr>
              <w:t>Have no other relatives in the line of authority which the intern will report to.</w:t>
            </w:r>
          </w:p>
          <w:p w:rsidRPr="00625252" w:rsidR="007353A3" w:rsidP="000727C8" w:rsidRDefault="007353A3" w14:paraId="0A767935" w14:textId="77777777">
            <w:pPr>
              <w:numPr>
                <w:ilvl w:val="0"/>
                <w:numId w:val="1"/>
              </w:numPr>
              <w:shd w:val="clear" w:color="auto" w:fill="FFFFFF"/>
              <w:spacing w:line="240" w:lineRule="auto"/>
              <w:rPr>
                <w:rFonts w:ascii="Calibri" w:hAnsi="Calibri" w:eastAsia="Times New Roman" w:cs="Calibri"/>
                <w:sz w:val="22"/>
                <w:szCs w:val="22"/>
              </w:rPr>
            </w:pPr>
            <w:r w:rsidRPr="00625252">
              <w:rPr>
                <w:rFonts w:ascii="Calibri" w:hAnsi="Calibri" w:eastAsia="Times New Roman" w:cs="Calibri"/>
                <w:sz w:val="22"/>
                <w:szCs w:val="22"/>
              </w:rPr>
              <w:t>Individuals must demonstrate excellent academic performance through recent university or institution records.</w:t>
            </w:r>
          </w:p>
          <w:p w:rsidR="007353A3" w:rsidP="000727C8" w:rsidRDefault="007353A3" w14:paraId="7E149588" w14:textId="77777777">
            <w:pPr>
              <w:numPr>
                <w:ilvl w:val="0"/>
                <w:numId w:val="1"/>
              </w:numPr>
              <w:shd w:val="clear" w:color="auto" w:fill="FFFFFF"/>
              <w:spacing w:line="240" w:lineRule="auto"/>
              <w:rPr>
                <w:rFonts w:ascii="Calibri" w:hAnsi="Calibri" w:eastAsia="Times New Roman" w:cs="Calibri"/>
                <w:sz w:val="22"/>
                <w:szCs w:val="22"/>
              </w:rPr>
            </w:pPr>
            <w:r w:rsidRPr="00625252">
              <w:rPr>
                <w:rFonts w:ascii="Calibri" w:hAnsi="Calibri" w:eastAsia="Times New Roman" w:cs="Calibri"/>
                <w:sz w:val="22"/>
                <w:szCs w:val="22"/>
              </w:rPr>
              <w:t>Additional consideration will be given for any past experience.</w:t>
            </w:r>
          </w:p>
          <w:p w:rsidR="007353A3" w:rsidP="000727C8" w:rsidRDefault="007353A3" w14:paraId="76B973D8" w14:textId="77777777">
            <w:pPr>
              <w:shd w:val="clear" w:color="auto" w:fill="FFFFFF"/>
              <w:spacing w:line="240" w:lineRule="auto"/>
              <w:rPr>
                <w:rFonts w:ascii="Calibri" w:hAnsi="Calibri" w:eastAsia="Times New Roman" w:cs="Calibri"/>
                <w:sz w:val="22"/>
                <w:szCs w:val="22"/>
              </w:rPr>
            </w:pPr>
          </w:p>
          <w:p w:rsidR="007353A3" w:rsidP="000727C8" w:rsidRDefault="007353A3" w14:paraId="439E25F9" w14:textId="77777777">
            <w:pPr>
              <w:shd w:val="clear" w:color="auto" w:fill="FFFFFF"/>
              <w:spacing w:line="240" w:lineRule="auto"/>
              <w:rPr>
                <w:rFonts w:ascii="Calibri" w:hAnsi="Calibri" w:eastAsia="Times New Roman" w:cs="Calibri"/>
                <w:sz w:val="22"/>
                <w:szCs w:val="22"/>
              </w:rPr>
            </w:pPr>
            <w:r>
              <w:rPr>
                <w:rFonts w:ascii="Calibri" w:hAnsi="Calibri" w:eastAsia="Times New Roman" w:cs="Calibri"/>
                <w:sz w:val="22"/>
                <w:szCs w:val="22"/>
              </w:rPr>
              <w:t>Advantageous:</w:t>
            </w:r>
          </w:p>
          <w:p w:rsidRPr="00F23509" w:rsidR="007353A3" w:rsidP="000727C8" w:rsidRDefault="007353A3" w14:paraId="252388B7" w14:textId="77777777">
            <w:pPr>
              <w:numPr>
                <w:ilvl w:val="0"/>
                <w:numId w:val="1"/>
              </w:numPr>
              <w:shd w:val="clear" w:color="auto" w:fill="FFFFFF"/>
              <w:spacing w:line="240" w:lineRule="auto"/>
              <w:rPr>
                <w:rFonts w:ascii="Calibri" w:hAnsi="Calibri" w:eastAsia="Times New Roman" w:cs="Calibri"/>
                <w:sz w:val="22"/>
                <w:szCs w:val="22"/>
              </w:rPr>
            </w:pPr>
            <w:r w:rsidRPr="00F23509">
              <w:rPr>
                <w:rFonts w:ascii="Calibri" w:hAnsi="Calibri" w:eastAsia="Times New Roman" w:cs="Calibri"/>
                <w:sz w:val="22"/>
                <w:szCs w:val="22"/>
              </w:rPr>
              <w:t xml:space="preserve">Knowledge of Project Management, especially of the Monitoring and Evaluation </w:t>
            </w:r>
            <w:proofErr w:type="gramStart"/>
            <w:r w:rsidRPr="00F23509">
              <w:rPr>
                <w:rFonts w:ascii="Calibri" w:hAnsi="Calibri" w:eastAsia="Times New Roman" w:cs="Calibri"/>
                <w:sz w:val="22"/>
                <w:szCs w:val="22"/>
              </w:rPr>
              <w:t>phase;</w:t>
            </w:r>
            <w:proofErr w:type="gramEnd"/>
          </w:p>
          <w:p w:rsidR="007353A3" w:rsidP="000727C8" w:rsidRDefault="007353A3" w14:paraId="5F40A45A" w14:textId="77777777">
            <w:pPr>
              <w:numPr>
                <w:ilvl w:val="0"/>
                <w:numId w:val="1"/>
              </w:numPr>
              <w:shd w:val="clear" w:color="auto" w:fill="FFFFFF"/>
              <w:spacing w:line="240" w:lineRule="auto"/>
              <w:rPr>
                <w:rFonts w:ascii="Calibri" w:hAnsi="Calibri" w:eastAsia="Times New Roman" w:cs="Calibri"/>
                <w:sz w:val="22"/>
                <w:szCs w:val="22"/>
              </w:rPr>
            </w:pPr>
            <w:r w:rsidRPr="00F23509">
              <w:rPr>
                <w:rFonts w:ascii="Calibri" w:hAnsi="Calibri" w:eastAsia="Times New Roman" w:cs="Calibri"/>
                <w:sz w:val="22"/>
                <w:szCs w:val="22"/>
              </w:rPr>
              <w:lastRenderedPageBreak/>
              <w:t>Proficiency in using computer applications (database, word processing, spreadsheet, presentations, project planning, e-mail, graphics etc.) is a must.</w:t>
            </w:r>
          </w:p>
          <w:p w:rsidRPr="00F23509" w:rsidR="007353A3" w:rsidP="000727C8" w:rsidRDefault="007353A3" w14:paraId="4DEE02A9" w14:textId="77777777">
            <w:pPr>
              <w:numPr>
                <w:ilvl w:val="0"/>
                <w:numId w:val="1"/>
              </w:numPr>
              <w:shd w:val="clear" w:color="auto" w:fill="FFFFFF"/>
              <w:spacing w:line="240" w:lineRule="auto"/>
              <w:rPr>
                <w:rFonts w:ascii="Calibri" w:hAnsi="Calibri" w:eastAsia="Times New Roman" w:cs="Calibri"/>
                <w:sz w:val="22"/>
                <w:szCs w:val="22"/>
              </w:rPr>
            </w:pPr>
            <w:r>
              <w:rPr>
                <w:rFonts w:ascii="Calibri" w:hAnsi="Calibri" w:eastAsia="Times New Roman" w:cs="Calibri"/>
                <w:sz w:val="22"/>
                <w:szCs w:val="22"/>
              </w:rPr>
              <w:t>Relevant work experience</w:t>
            </w:r>
          </w:p>
          <w:p w:rsidRPr="00625252" w:rsidR="007353A3" w:rsidP="000727C8" w:rsidRDefault="007353A3" w14:paraId="3EE8F1CD" w14:textId="77777777">
            <w:pPr>
              <w:shd w:val="clear" w:color="auto" w:fill="FFFFFF"/>
              <w:spacing w:line="240" w:lineRule="auto"/>
              <w:rPr>
                <w:rFonts w:ascii="Calibri" w:hAnsi="Calibri" w:eastAsia="Times New Roman" w:cs="Calibri"/>
                <w:sz w:val="22"/>
                <w:szCs w:val="22"/>
              </w:rPr>
            </w:pPr>
          </w:p>
          <w:p w:rsidRPr="00625252" w:rsidR="007353A3" w:rsidP="000727C8" w:rsidRDefault="007353A3" w14:paraId="0991083D" w14:textId="77777777">
            <w:pPr>
              <w:rPr>
                <w:rFonts w:ascii="Calibri" w:hAnsi="Calibri" w:eastAsia="Arial Unicode MS" w:cs="Calibri"/>
                <w:b/>
                <w:color w:val="auto"/>
                <w:sz w:val="22"/>
                <w:szCs w:val="22"/>
                <w:lang w:val="en-AU"/>
              </w:rPr>
            </w:pPr>
          </w:p>
        </w:tc>
      </w:tr>
      <w:tr w:rsidRPr="007613B3" w:rsidR="007353A3" w:rsidTr="000727C8" w14:paraId="7D98D9B5" w14:textId="77777777">
        <w:tc>
          <w:tcPr>
            <w:tcW w:w="9905" w:type="dxa"/>
            <w:gridSpan w:val="5"/>
            <w:tcBorders>
              <w:top w:val="nil"/>
              <w:left w:val="nil"/>
              <w:bottom w:val="nil"/>
              <w:right w:val="nil"/>
            </w:tcBorders>
            <w:shd w:val="clear" w:color="auto" w:fill="auto"/>
            <w:noWrap/>
            <w:hideMark/>
          </w:tcPr>
          <w:p w:rsidRPr="007613B3" w:rsidR="007353A3" w:rsidP="000727C8" w:rsidRDefault="007353A3" w14:paraId="3CDCCC5D" w14:textId="77777777">
            <w:pPr>
              <w:spacing w:line="240" w:lineRule="auto"/>
              <w:ind w:left="342" w:hanging="342"/>
              <w:rPr>
                <w:rFonts w:ascii="Calibri" w:hAnsi="Calibri" w:eastAsia="Arial Unicode MS" w:cs="Calibri"/>
                <w:color w:val="auto"/>
                <w:sz w:val="16"/>
                <w:szCs w:val="16"/>
                <w:lang w:val="en-AU"/>
              </w:rPr>
            </w:pPr>
          </w:p>
        </w:tc>
      </w:tr>
      <w:tr w:rsidRPr="007613B3" w:rsidR="007353A3" w:rsidTr="000727C8" w14:paraId="490C32F5" w14:textId="77777777">
        <w:tc>
          <w:tcPr>
            <w:tcW w:w="9905" w:type="dxa"/>
            <w:gridSpan w:val="5"/>
            <w:tcBorders>
              <w:top w:val="nil"/>
              <w:left w:val="nil"/>
              <w:bottom w:val="nil"/>
              <w:right w:val="nil"/>
            </w:tcBorders>
            <w:shd w:val="clear" w:color="auto" w:fill="auto"/>
            <w:noWrap/>
          </w:tcPr>
          <w:p w:rsidRPr="007613B3" w:rsidR="007353A3" w:rsidP="000727C8" w:rsidRDefault="007353A3" w14:paraId="6BE4F15B" w14:textId="77777777">
            <w:pPr>
              <w:spacing w:line="240" w:lineRule="auto"/>
              <w:ind w:left="342" w:hanging="342"/>
              <w:rPr>
                <w:rFonts w:ascii="Calibri" w:hAnsi="Calibri" w:eastAsia="Arial Unicode MS" w:cs="Calibri"/>
                <w:color w:val="auto"/>
                <w:sz w:val="16"/>
                <w:szCs w:val="16"/>
                <w:lang w:val="en-AU"/>
              </w:rPr>
            </w:pPr>
          </w:p>
        </w:tc>
      </w:tr>
    </w:tbl>
    <w:p w:rsidRPr="004807AC" w:rsidR="00EB6683" w:rsidP="004807AC" w:rsidRDefault="00EB6683" w14:paraId="6E4F234B" w14:textId="582F5F19">
      <w:pPr>
        <w:rPr>
          <w:rFonts w:ascii="Calibri" w:hAnsi="Calibri" w:cs="Calibri"/>
          <w:b/>
          <w:bCs/>
          <w:sz w:val="22"/>
          <w:szCs w:val="22"/>
          <w:u w:val="single"/>
        </w:rPr>
      </w:pPr>
      <w:bookmarkStart w:name="_Toc443573257" w:id="5"/>
      <w:bookmarkStart w:name="_Toc443573262" w:id="6"/>
      <w:bookmarkEnd w:id="5"/>
      <w:bookmarkEnd w:id="6"/>
    </w:p>
    <w:sectPr w:rsidRPr="004807AC" w:rsidR="00EB6683" w:rsidSect="007353A3">
      <w:headerReference w:type="default" r:id="rId18"/>
      <w:footerReference w:type="default" r:id="rId19"/>
      <w:headerReference w:type="first" r:id="rId20"/>
      <w:pgSz w:w="11907" w:h="16839" w:orient="portrait" w:code="9"/>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7D61" w:rsidP="000C3710" w:rsidRDefault="00D77D61" w14:paraId="2DAF7540" w14:textId="77777777">
      <w:r>
        <w:separator/>
      </w:r>
    </w:p>
  </w:endnote>
  <w:endnote w:type="continuationSeparator" w:id="0">
    <w:p w:rsidR="00D77D61" w:rsidP="000C3710" w:rsidRDefault="00D77D61" w14:paraId="78A5BF18" w14:textId="77777777">
      <w:r>
        <w:continuationSeparator/>
      </w:r>
    </w:p>
  </w:endnote>
  <w:endnote w:type="continuationNotice" w:id="1">
    <w:p w:rsidR="00D77D61" w:rsidRDefault="00D77D61" w14:paraId="00E4935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8548605"/>
      <w:docPartObj>
        <w:docPartGallery w:val="Page Numbers (Bottom of Page)"/>
        <w:docPartUnique/>
      </w:docPartObj>
    </w:sdtPr>
    <w:sdtEndPr>
      <w:rPr>
        <w:noProof/>
      </w:rPr>
    </w:sdtEndPr>
    <w:sdtContent>
      <w:p w:rsidR="006E3262" w:rsidRDefault="006E3262" w14:paraId="4ABAA54C" w14:textId="1EE0E8C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Pr="00A71AB3" w:rsidR="003B7251" w:rsidP="00257BD7" w:rsidRDefault="003B7251" w14:paraId="3A648BA7" w14:textId="41F0B774">
    <w:pPr>
      <w:pStyle w:val="Footer"/>
      <w:tabs>
        <w:tab w:val="clear" w:pos="4680"/>
        <w:tab w:val="clear" w:pos="9360"/>
        <w:tab w:val="left" w:pos="90"/>
        <w:tab w:val="left" w:pos="1236"/>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7D61" w:rsidP="000C3710" w:rsidRDefault="00D77D61" w14:paraId="54696B89" w14:textId="77777777">
      <w:r>
        <w:separator/>
      </w:r>
    </w:p>
  </w:footnote>
  <w:footnote w:type="continuationSeparator" w:id="0">
    <w:p w:rsidR="00D77D61" w:rsidP="000C3710" w:rsidRDefault="00D77D61" w14:paraId="5CE6D5E4" w14:textId="77777777">
      <w:r>
        <w:continuationSeparator/>
      </w:r>
    </w:p>
  </w:footnote>
  <w:footnote w:type="continuationNotice" w:id="1">
    <w:p w:rsidR="00D77D61" w:rsidRDefault="00D77D61" w14:paraId="3F620AFF"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B7251" w:rsidP="003E64EE" w:rsidRDefault="00213A86" w14:paraId="3FD6C9A4" w14:textId="616047A7">
    <w:pPr>
      <w:pStyle w:val="Heading3"/>
    </w:pPr>
    <w:r>
      <w:rPr>
        <w:noProof/>
      </w:rPr>
      <w:drawing>
        <wp:anchor distT="0" distB="0" distL="114300" distR="114300" simplePos="0" relativeHeight="251658243"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8240"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w14:anchorId="7989B7C6">
            <v:line id="Straight Connector 3"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4pt,59.6pt" to="470.6pt,59.6pt" w14:anchorId="6711D4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426DB7" w:rsidR="00861563" w:rsidP="003E64EE" w:rsidRDefault="00096574" w14:paraId="7028C854" w14:textId="1771E532">
    <w:pPr>
      <w:pStyle w:val="Heading3"/>
    </w:pPr>
    <w:r w:rsidRPr="00426DB7">
      <w:rPr>
        <w:noProof/>
      </w:rPr>
      <w:drawing>
        <wp:anchor distT="0" distB="0" distL="114300" distR="114300" simplePos="0" relativeHeight="251658242"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426DB7" w:rsidR="00861563">
      <w:rPr>
        <w:noProof/>
      </w:rPr>
      <mc:AlternateContent>
        <mc:Choice Requires="wps">
          <w:drawing>
            <wp:anchor distT="4294967295" distB="4294967295" distL="114300" distR="114300" simplePos="0" relativeHeight="251658241"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w14:anchorId="3B281518">
            <v:line id="Straight Connector 5" style="position:absolute;z-index:251658241;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4pt,59.6pt" to="470.6pt,59.6pt" w14:anchorId="527BDB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v:stroke joinstyle="miter"/>
              <o:lock v:ext="edit" shapetype="f"/>
              <w10:wrap anchorx="margin" anchory="page"/>
            </v:line>
          </w:pict>
        </mc:Fallback>
      </mc:AlternateContent>
    </w:r>
  </w:p>
  <w:p w:rsidRPr="00E846CF" w:rsidR="00861563" w:rsidRDefault="00861563" w14:paraId="7C3BEA3A" w14:textId="26F49F27">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86"/>
    <w:multiLevelType w:val="hybridMultilevel"/>
    <w:tmpl w:val="EBCA6D14"/>
    <w:lvl w:ilvl="0" w:tplc="04090005">
      <w:start w:val="1"/>
      <w:numFmt w:val="bullet"/>
      <w:lvlText w:val=""/>
      <w:lvlJc w:val="left"/>
      <w:pPr>
        <w:ind w:left="720" w:hanging="360"/>
      </w:pPr>
      <w:rPr>
        <w:rFonts w:hint="default" w:ascii="Wingdings" w:hAnsi="Wingding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D02D4D"/>
    <w:multiLevelType w:val="hybridMultilevel"/>
    <w:tmpl w:val="60483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647DF6"/>
    <w:multiLevelType w:val="hybridMultilevel"/>
    <w:tmpl w:val="29C85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B4770A6"/>
    <w:multiLevelType w:val="hybridMultilevel"/>
    <w:tmpl w:val="224C1312"/>
    <w:lvl w:ilvl="0" w:tplc="04090001">
      <w:start w:val="1"/>
      <w:numFmt w:val="bullet"/>
      <w:lvlText w:val=""/>
      <w:lvlJc w:val="left"/>
      <w:pPr>
        <w:ind w:left="372" w:hanging="360"/>
      </w:pPr>
      <w:rPr>
        <w:rFonts w:hint="default" w:ascii="Symbol" w:hAnsi="Symbol"/>
      </w:rPr>
    </w:lvl>
    <w:lvl w:ilvl="1" w:tplc="04090003">
      <w:start w:val="1"/>
      <w:numFmt w:val="bullet"/>
      <w:lvlText w:val="o"/>
      <w:lvlJc w:val="left"/>
      <w:pPr>
        <w:ind w:left="1092" w:hanging="360"/>
      </w:pPr>
      <w:rPr>
        <w:rFonts w:hint="default" w:ascii="Courier New" w:hAnsi="Courier New" w:cs="Courier New"/>
      </w:rPr>
    </w:lvl>
    <w:lvl w:ilvl="2" w:tplc="0409000F">
      <w:start w:val="1"/>
      <w:numFmt w:val="decimal"/>
      <w:lvlText w:val="%3."/>
      <w:lvlJc w:val="left"/>
      <w:pPr>
        <w:ind w:left="1812" w:hanging="360"/>
      </w:pPr>
      <w:rPr>
        <w:rFonts w:hint="default"/>
      </w:rPr>
    </w:lvl>
    <w:lvl w:ilvl="3" w:tplc="04090001" w:tentative="1">
      <w:start w:val="1"/>
      <w:numFmt w:val="bullet"/>
      <w:lvlText w:val=""/>
      <w:lvlJc w:val="left"/>
      <w:pPr>
        <w:ind w:left="2532" w:hanging="360"/>
      </w:pPr>
      <w:rPr>
        <w:rFonts w:hint="default" w:ascii="Symbol" w:hAnsi="Symbol"/>
      </w:rPr>
    </w:lvl>
    <w:lvl w:ilvl="4" w:tplc="04090003" w:tentative="1">
      <w:start w:val="1"/>
      <w:numFmt w:val="bullet"/>
      <w:lvlText w:val="o"/>
      <w:lvlJc w:val="left"/>
      <w:pPr>
        <w:ind w:left="3252" w:hanging="360"/>
      </w:pPr>
      <w:rPr>
        <w:rFonts w:hint="default" w:ascii="Courier New" w:hAnsi="Courier New" w:cs="Courier New"/>
      </w:rPr>
    </w:lvl>
    <w:lvl w:ilvl="5" w:tplc="04090005" w:tentative="1">
      <w:start w:val="1"/>
      <w:numFmt w:val="bullet"/>
      <w:lvlText w:val=""/>
      <w:lvlJc w:val="left"/>
      <w:pPr>
        <w:ind w:left="3972" w:hanging="360"/>
      </w:pPr>
      <w:rPr>
        <w:rFonts w:hint="default" w:ascii="Wingdings" w:hAnsi="Wingdings"/>
      </w:rPr>
    </w:lvl>
    <w:lvl w:ilvl="6" w:tplc="04090001" w:tentative="1">
      <w:start w:val="1"/>
      <w:numFmt w:val="bullet"/>
      <w:lvlText w:val=""/>
      <w:lvlJc w:val="left"/>
      <w:pPr>
        <w:ind w:left="4692" w:hanging="360"/>
      </w:pPr>
      <w:rPr>
        <w:rFonts w:hint="default" w:ascii="Symbol" w:hAnsi="Symbol"/>
      </w:rPr>
    </w:lvl>
    <w:lvl w:ilvl="7" w:tplc="04090003" w:tentative="1">
      <w:start w:val="1"/>
      <w:numFmt w:val="bullet"/>
      <w:lvlText w:val="o"/>
      <w:lvlJc w:val="left"/>
      <w:pPr>
        <w:ind w:left="5412" w:hanging="360"/>
      </w:pPr>
      <w:rPr>
        <w:rFonts w:hint="default" w:ascii="Courier New" w:hAnsi="Courier New" w:cs="Courier New"/>
      </w:rPr>
    </w:lvl>
    <w:lvl w:ilvl="8" w:tplc="04090005" w:tentative="1">
      <w:start w:val="1"/>
      <w:numFmt w:val="bullet"/>
      <w:lvlText w:val=""/>
      <w:lvlJc w:val="left"/>
      <w:pPr>
        <w:ind w:left="6132" w:hanging="360"/>
      </w:pPr>
      <w:rPr>
        <w:rFonts w:hint="default" w:ascii="Wingdings" w:hAnsi="Wingdings"/>
      </w:rPr>
    </w:lvl>
  </w:abstractNum>
  <w:abstractNum w:abstractNumId="4" w15:restartNumberingAfterBreak="0">
    <w:nsid w:val="300322FF"/>
    <w:multiLevelType w:val="hybridMultilevel"/>
    <w:tmpl w:val="A7FE6704"/>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B0D70F7"/>
    <w:multiLevelType w:val="hybridMultilevel"/>
    <w:tmpl w:val="4880D80A"/>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52B35DBF"/>
    <w:multiLevelType w:val="hybridMultilevel"/>
    <w:tmpl w:val="9DA0693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53A7685A"/>
    <w:multiLevelType w:val="hybridMultilevel"/>
    <w:tmpl w:val="0A8ABB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B8A7A15"/>
    <w:multiLevelType w:val="hybridMultilevel"/>
    <w:tmpl w:val="3D30C8B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6602315C"/>
    <w:multiLevelType w:val="hybridMultilevel"/>
    <w:tmpl w:val="9F3404F6"/>
    <w:lvl w:ilvl="0" w:tplc="0409000F">
      <w:start w:val="1"/>
      <w:numFmt w:val="decimal"/>
      <w:lvlText w:val="%1."/>
      <w:lvlJc w:val="left"/>
      <w:pPr>
        <w:ind w:left="360" w:hanging="360"/>
      </w:pPr>
    </w:lvl>
    <w:lvl w:ilvl="1" w:tplc="04090001">
      <w:start w:val="1"/>
      <w:numFmt w:val="bullet"/>
      <w:lvlText w:val=""/>
      <w:lvlJc w:val="left"/>
      <w:pPr>
        <w:ind w:left="1080" w:hanging="360"/>
      </w:pPr>
      <w:rPr>
        <w:rFonts w:hint="default" w:ascii="Symbol" w:hAnsi="Symbol"/>
      </w:rPr>
    </w:lvl>
    <w:lvl w:ilvl="2" w:tplc="91642D1C">
      <w:start w:val="1"/>
      <w:numFmt w:val="decimal"/>
      <w:lvlText w:val="%3)"/>
      <w:lvlJc w:val="left"/>
      <w:pPr>
        <w:ind w:left="1980" w:hanging="360"/>
      </w:pPr>
      <w:rPr>
        <w:rFonts w:hint="default"/>
        <w:i/>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B3943C2"/>
    <w:multiLevelType w:val="multilevel"/>
    <w:tmpl w:val="6B5AB25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6EB02363"/>
    <w:multiLevelType w:val="hybridMultilevel"/>
    <w:tmpl w:val="A1001C9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abstractNumId w:val="10"/>
  </w:num>
  <w:num w:numId="2">
    <w:abstractNumId w:val="5"/>
  </w:num>
  <w:num w:numId="3">
    <w:abstractNumId w:val="4"/>
  </w:num>
  <w:num w:numId="4">
    <w:abstractNumId w:val="1"/>
  </w:num>
  <w:num w:numId="5">
    <w:abstractNumId w:val="9"/>
  </w:num>
  <w:num w:numId="6">
    <w:abstractNumId w:val="3"/>
  </w:num>
  <w:num w:numId="7">
    <w:abstractNumId w:val="7"/>
  </w:num>
  <w:num w:numId="8">
    <w:abstractNumId w:val="8"/>
  </w:num>
  <w:num w:numId="9">
    <w:abstractNumId w:val="11"/>
  </w:num>
  <w:num w:numId="10">
    <w:abstractNumId w:val="6"/>
  </w:num>
  <w:num w:numId="11">
    <w:abstractNumId w:val="0"/>
  </w:num>
  <w:num w:numId="12">
    <w:abstractNumId w:val="2"/>
  </w:num>
  <w:numIdMacAtCleanup w:val="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7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2C82"/>
    <w:rsid w:val="00007E4A"/>
    <w:rsid w:val="000241D1"/>
    <w:rsid w:val="00025F29"/>
    <w:rsid w:val="00030834"/>
    <w:rsid w:val="000310DE"/>
    <w:rsid w:val="000415E9"/>
    <w:rsid w:val="0004433C"/>
    <w:rsid w:val="00056A18"/>
    <w:rsid w:val="000576DC"/>
    <w:rsid w:val="00064A9C"/>
    <w:rsid w:val="00065331"/>
    <w:rsid w:val="00066CAF"/>
    <w:rsid w:val="00070120"/>
    <w:rsid w:val="00071FA0"/>
    <w:rsid w:val="00076437"/>
    <w:rsid w:val="000905A4"/>
    <w:rsid w:val="00094132"/>
    <w:rsid w:val="00096574"/>
    <w:rsid w:val="000A7045"/>
    <w:rsid w:val="000B414F"/>
    <w:rsid w:val="000B4199"/>
    <w:rsid w:val="000B5829"/>
    <w:rsid w:val="000C3710"/>
    <w:rsid w:val="000C61F2"/>
    <w:rsid w:val="000D6CA1"/>
    <w:rsid w:val="000E1755"/>
    <w:rsid w:val="000E3253"/>
    <w:rsid w:val="000E414F"/>
    <w:rsid w:val="000F3DCD"/>
    <w:rsid w:val="000F6440"/>
    <w:rsid w:val="00107B7A"/>
    <w:rsid w:val="00112DEE"/>
    <w:rsid w:val="001325E8"/>
    <w:rsid w:val="00132CFB"/>
    <w:rsid w:val="00137EDE"/>
    <w:rsid w:val="00150097"/>
    <w:rsid w:val="001555CD"/>
    <w:rsid w:val="0015757A"/>
    <w:rsid w:val="00157F5B"/>
    <w:rsid w:val="001637C2"/>
    <w:rsid w:val="00164C95"/>
    <w:rsid w:val="00165C9B"/>
    <w:rsid w:val="00167FE5"/>
    <w:rsid w:val="00175E9C"/>
    <w:rsid w:val="001766E5"/>
    <w:rsid w:val="00176711"/>
    <w:rsid w:val="00182C1C"/>
    <w:rsid w:val="00183FA9"/>
    <w:rsid w:val="00186E13"/>
    <w:rsid w:val="001A4B63"/>
    <w:rsid w:val="001B190C"/>
    <w:rsid w:val="001B3E66"/>
    <w:rsid w:val="001E112E"/>
    <w:rsid w:val="001E7405"/>
    <w:rsid w:val="001F651F"/>
    <w:rsid w:val="002072D5"/>
    <w:rsid w:val="00213A86"/>
    <w:rsid w:val="00215E5E"/>
    <w:rsid w:val="0022123C"/>
    <w:rsid w:val="00222F56"/>
    <w:rsid w:val="00234AD4"/>
    <w:rsid w:val="00235B66"/>
    <w:rsid w:val="0024111D"/>
    <w:rsid w:val="002460BE"/>
    <w:rsid w:val="00247353"/>
    <w:rsid w:val="00254EE4"/>
    <w:rsid w:val="00257BD7"/>
    <w:rsid w:val="002659AE"/>
    <w:rsid w:val="0026644B"/>
    <w:rsid w:val="00285811"/>
    <w:rsid w:val="00293255"/>
    <w:rsid w:val="002952E4"/>
    <w:rsid w:val="002B2A26"/>
    <w:rsid w:val="002B6832"/>
    <w:rsid w:val="002B7647"/>
    <w:rsid w:val="002B7BC7"/>
    <w:rsid w:val="002B7E57"/>
    <w:rsid w:val="002C5AA6"/>
    <w:rsid w:val="002C7A46"/>
    <w:rsid w:val="002D0C54"/>
    <w:rsid w:val="002D16CD"/>
    <w:rsid w:val="002D38E9"/>
    <w:rsid w:val="002D4DEF"/>
    <w:rsid w:val="002D62E4"/>
    <w:rsid w:val="002D7D3A"/>
    <w:rsid w:val="002E443D"/>
    <w:rsid w:val="002F2367"/>
    <w:rsid w:val="002F5F3D"/>
    <w:rsid w:val="00303119"/>
    <w:rsid w:val="00306E1E"/>
    <w:rsid w:val="003117C2"/>
    <w:rsid w:val="00320886"/>
    <w:rsid w:val="0032151B"/>
    <w:rsid w:val="0034354C"/>
    <w:rsid w:val="00353547"/>
    <w:rsid w:val="00361834"/>
    <w:rsid w:val="003655B8"/>
    <w:rsid w:val="0037152D"/>
    <w:rsid w:val="00373453"/>
    <w:rsid w:val="0037425C"/>
    <w:rsid w:val="00377BF5"/>
    <w:rsid w:val="00377E69"/>
    <w:rsid w:val="0038200F"/>
    <w:rsid w:val="00382B00"/>
    <w:rsid w:val="00382B4A"/>
    <w:rsid w:val="0039520C"/>
    <w:rsid w:val="00395E9B"/>
    <w:rsid w:val="00396BF0"/>
    <w:rsid w:val="003A00B6"/>
    <w:rsid w:val="003B3F83"/>
    <w:rsid w:val="003B52AA"/>
    <w:rsid w:val="003B7251"/>
    <w:rsid w:val="003C1BC1"/>
    <w:rsid w:val="003C36F5"/>
    <w:rsid w:val="003C4672"/>
    <w:rsid w:val="003C48FF"/>
    <w:rsid w:val="003D04D3"/>
    <w:rsid w:val="003D0F6C"/>
    <w:rsid w:val="003D2BCF"/>
    <w:rsid w:val="003D42F1"/>
    <w:rsid w:val="003E4220"/>
    <w:rsid w:val="003E64EE"/>
    <w:rsid w:val="003E76BF"/>
    <w:rsid w:val="003E7E75"/>
    <w:rsid w:val="003F39F5"/>
    <w:rsid w:val="00407258"/>
    <w:rsid w:val="00407853"/>
    <w:rsid w:val="00411F46"/>
    <w:rsid w:val="00412316"/>
    <w:rsid w:val="004129C5"/>
    <w:rsid w:val="00415C8F"/>
    <w:rsid w:val="004160E9"/>
    <w:rsid w:val="00416141"/>
    <w:rsid w:val="00422305"/>
    <w:rsid w:val="00426DB7"/>
    <w:rsid w:val="004312CB"/>
    <w:rsid w:val="00435AB0"/>
    <w:rsid w:val="0043646D"/>
    <w:rsid w:val="0044278A"/>
    <w:rsid w:val="004429D6"/>
    <w:rsid w:val="00445978"/>
    <w:rsid w:val="00445CFF"/>
    <w:rsid w:val="0045280D"/>
    <w:rsid w:val="00472BBD"/>
    <w:rsid w:val="004739DE"/>
    <w:rsid w:val="004807AC"/>
    <w:rsid w:val="004809D8"/>
    <w:rsid w:val="00481D11"/>
    <w:rsid w:val="00485A6A"/>
    <w:rsid w:val="004A64C8"/>
    <w:rsid w:val="004A6CA6"/>
    <w:rsid w:val="004B276A"/>
    <w:rsid w:val="004D08C1"/>
    <w:rsid w:val="004D2245"/>
    <w:rsid w:val="004D5D35"/>
    <w:rsid w:val="004D6FDD"/>
    <w:rsid w:val="004E2D0B"/>
    <w:rsid w:val="004E67BE"/>
    <w:rsid w:val="004E7FC6"/>
    <w:rsid w:val="004F1A27"/>
    <w:rsid w:val="004F1FDF"/>
    <w:rsid w:val="004F5285"/>
    <w:rsid w:val="004F5B07"/>
    <w:rsid w:val="005032F9"/>
    <w:rsid w:val="005075C6"/>
    <w:rsid w:val="00511A6E"/>
    <w:rsid w:val="00523923"/>
    <w:rsid w:val="005246DC"/>
    <w:rsid w:val="005356FF"/>
    <w:rsid w:val="00544027"/>
    <w:rsid w:val="00544A89"/>
    <w:rsid w:val="0054592E"/>
    <w:rsid w:val="005560E5"/>
    <w:rsid w:val="005804E7"/>
    <w:rsid w:val="00591246"/>
    <w:rsid w:val="0059671E"/>
    <w:rsid w:val="005A643C"/>
    <w:rsid w:val="005B3739"/>
    <w:rsid w:val="005D0BBF"/>
    <w:rsid w:val="005D2DF3"/>
    <w:rsid w:val="005E629A"/>
    <w:rsid w:val="005E6FE1"/>
    <w:rsid w:val="005F3AFC"/>
    <w:rsid w:val="006007DA"/>
    <w:rsid w:val="00622CA3"/>
    <w:rsid w:val="00625252"/>
    <w:rsid w:val="00626681"/>
    <w:rsid w:val="00632D59"/>
    <w:rsid w:val="00653E0C"/>
    <w:rsid w:val="006579B7"/>
    <w:rsid w:val="00661BE1"/>
    <w:rsid w:val="00674FCB"/>
    <w:rsid w:val="0068200E"/>
    <w:rsid w:val="0068655C"/>
    <w:rsid w:val="006907A6"/>
    <w:rsid w:val="006921D1"/>
    <w:rsid w:val="006968C1"/>
    <w:rsid w:val="006A5CFB"/>
    <w:rsid w:val="006B4298"/>
    <w:rsid w:val="006B7F68"/>
    <w:rsid w:val="006C5703"/>
    <w:rsid w:val="006C688F"/>
    <w:rsid w:val="006C7442"/>
    <w:rsid w:val="006C7D5A"/>
    <w:rsid w:val="006D1BD7"/>
    <w:rsid w:val="006D6C69"/>
    <w:rsid w:val="006E3262"/>
    <w:rsid w:val="006E3839"/>
    <w:rsid w:val="006E7E5C"/>
    <w:rsid w:val="006F3357"/>
    <w:rsid w:val="007001DA"/>
    <w:rsid w:val="0070263C"/>
    <w:rsid w:val="00711C06"/>
    <w:rsid w:val="0071297F"/>
    <w:rsid w:val="00713723"/>
    <w:rsid w:val="007353A3"/>
    <w:rsid w:val="00746FD9"/>
    <w:rsid w:val="0075490C"/>
    <w:rsid w:val="00756755"/>
    <w:rsid w:val="007613B3"/>
    <w:rsid w:val="00770398"/>
    <w:rsid w:val="00774438"/>
    <w:rsid w:val="00781A82"/>
    <w:rsid w:val="00781AFC"/>
    <w:rsid w:val="007826F8"/>
    <w:rsid w:val="007B0793"/>
    <w:rsid w:val="007B1653"/>
    <w:rsid w:val="007B6BF8"/>
    <w:rsid w:val="007C5A1E"/>
    <w:rsid w:val="007C7F78"/>
    <w:rsid w:val="007D4C66"/>
    <w:rsid w:val="007D5968"/>
    <w:rsid w:val="007D7750"/>
    <w:rsid w:val="007E48F4"/>
    <w:rsid w:val="00801C3E"/>
    <w:rsid w:val="00802A2C"/>
    <w:rsid w:val="0080603F"/>
    <w:rsid w:val="00806AF3"/>
    <w:rsid w:val="00812FFA"/>
    <w:rsid w:val="00813D3A"/>
    <w:rsid w:val="0082779F"/>
    <w:rsid w:val="00835289"/>
    <w:rsid w:val="00845125"/>
    <w:rsid w:val="00861563"/>
    <w:rsid w:val="00870104"/>
    <w:rsid w:val="00872828"/>
    <w:rsid w:val="00873C12"/>
    <w:rsid w:val="00883D70"/>
    <w:rsid w:val="00884F21"/>
    <w:rsid w:val="008B0A0B"/>
    <w:rsid w:val="008B3BDE"/>
    <w:rsid w:val="008C3C5B"/>
    <w:rsid w:val="008C5761"/>
    <w:rsid w:val="008D79DD"/>
    <w:rsid w:val="008E01E4"/>
    <w:rsid w:val="008E1904"/>
    <w:rsid w:val="008E375E"/>
    <w:rsid w:val="008F6815"/>
    <w:rsid w:val="0090065A"/>
    <w:rsid w:val="00903E9D"/>
    <w:rsid w:val="00905953"/>
    <w:rsid w:val="00906E2A"/>
    <w:rsid w:val="0091382D"/>
    <w:rsid w:val="009170A4"/>
    <w:rsid w:val="009203FF"/>
    <w:rsid w:val="00922852"/>
    <w:rsid w:val="009247BD"/>
    <w:rsid w:val="00925B8C"/>
    <w:rsid w:val="009512AC"/>
    <w:rsid w:val="0095309F"/>
    <w:rsid w:val="00960715"/>
    <w:rsid w:val="00960833"/>
    <w:rsid w:val="0096249B"/>
    <w:rsid w:val="00962F0B"/>
    <w:rsid w:val="0096374A"/>
    <w:rsid w:val="009637FF"/>
    <w:rsid w:val="00963C52"/>
    <w:rsid w:val="009657AF"/>
    <w:rsid w:val="00970EBD"/>
    <w:rsid w:val="00975550"/>
    <w:rsid w:val="009875AB"/>
    <w:rsid w:val="009A1C63"/>
    <w:rsid w:val="009A6DB7"/>
    <w:rsid w:val="009B0296"/>
    <w:rsid w:val="009B13FD"/>
    <w:rsid w:val="009B3C84"/>
    <w:rsid w:val="009B6BAC"/>
    <w:rsid w:val="009C6B8B"/>
    <w:rsid w:val="009D4DF6"/>
    <w:rsid w:val="009D5ED5"/>
    <w:rsid w:val="009E24AB"/>
    <w:rsid w:val="009E3DDB"/>
    <w:rsid w:val="009E758D"/>
    <w:rsid w:val="00A0375D"/>
    <w:rsid w:val="00A11935"/>
    <w:rsid w:val="00A11FA1"/>
    <w:rsid w:val="00A14F22"/>
    <w:rsid w:val="00A15D12"/>
    <w:rsid w:val="00A3477D"/>
    <w:rsid w:val="00A37BA0"/>
    <w:rsid w:val="00A56EC7"/>
    <w:rsid w:val="00A71AB3"/>
    <w:rsid w:val="00A73543"/>
    <w:rsid w:val="00A7722C"/>
    <w:rsid w:val="00A772B4"/>
    <w:rsid w:val="00A80C16"/>
    <w:rsid w:val="00A8354D"/>
    <w:rsid w:val="00A94248"/>
    <w:rsid w:val="00AA08E2"/>
    <w:rsid w:val="00AA69A3"/>
    <w:rsid w:val="00AC083A"/>
    <w:rsid w:val="00AC2BCA"/>
    <w:rsid w:val="00AC78AC"/>
    <w:rsid w:val="00AD5FA5"/>
    <w:rsid w:val="00AE18AA"/>
    <w:rsid w:val="00AE48C4"/>
    <w:rsid w:val="00AF077A"/>
    <w:rsid w:val="00AF3B0E"/>
    <w:rsid w:val="00B02636"/>
    <w:rsid w:val="00B05ABF"/>
    <w:rsid w:val="00B162CA"/>
    <w:rsid w:val="00B22FF0"/>
    <w:rsid w:val="00B25923"/>
    <w:rsid w:val="00B35723"/>
    <w:rsid w:val="00B37562"/>
    <w:rsid w:val="00B4127F"/>
    <w:rsid w:val="00B415E7"/>
    <w:rsid w:val="00B51E9D"/>
    <w:rsid w:val="00B56ADD"/>
    <w:rsid w:val="00B617E8"/>
    <w:rsid w:val="00B63E76"/>
    <w:rsid w:val="00B66698"/>
    <w:rsid w:val="00B677D8"/>
    <w:rsid w:val="00B811D4"/>
    <w:rsid w:val="00B814B7"/>
    <w:rsid w:val="00B84938"/>
    <w:rsid w:val="00B96CAE"/>
    <w:rsid w:val="00BA0805"/>
    <w:rsid w:val="00BB1006"/>
    <w:rsid w:val="00BB103A"/>
    <w:rsid w:val="00BB4A6F"/>
    <w:rsid w:val="00BB526D"/>
    <w:rsid w:val="00BC0092"/>
    <w:rsid w:val="00BC06E9"/>
    <w:rsid w:val="00BF605F"/>
    <w:rsid w:val="00C046B2"/>
    <w:rsid w:val="00C06CAF"/>
    <w:rsid w:val="00C25DC0"/>
    <w:rsid w:val="00C324D6"/>
    <w:rsid w:val="00C34E55"/>
    <w:rsid w:val="00C401E7"/>
    <w:rsid w:val="00C448ED"/>
    <w:rsid w:val="00C469EF"/>
    <w:rsid w:val="00C52445"/>
    <w:rsid w:val="00C62EFB"/>
    <w:rsid w:val="00C67879"/>
    <w:rsid w:val="00C77B32"/>
    <w:rsid w:val="00C80BC9"/>
    <w:rsid w:val="00C92726"/>
    <w:rsid w:val="00C972F8"/>
    <w:rsid w:val="00CB3A47"/>
    <w:rsid w:val="00CC02FC"/>
    <w:rsid w:val="00CD3E5C"/>
    <w:rsid w:val="00CD618A"/>
    <w:rsid w:val="00CD756A"/>
    <w:rsid w:val="00CE0405"/>
    <w:rsid w:val="00CE46A7"/>
    <w:rsid w:val="00CE769B"/>
    <w:rsid w:val="00D03797"/>
    <w:rsid w:val="00D042EF"/>
    <w:rsid w:val="00D05933"/>
    <w:rsid w:val="00D24E21"/>
    <w:rsid w:val="00D26336"/>
    <w:rsid w:val="00D3303B"/>
    <w:rsid w:val="00D35998"/>
    <w:rsid w:val="00D460BE"/>
    <w:rsid w:val="00D5258E"/>
    <w:rsid w:val="00D541BC"/>
    <w:rsid w:val="00D61A9A"/>
    <w:rsid w:val="00D625DE"/>
    <w:rsid w:val="00D64897"/>
    <w:rsid w:val="00D67207"/>
    <w:rsid w:val="00D675C4"/>
    <w:rsid w:val="00D72E5E"/>
    <w:rsid w:val="00D737E6"/>
    <w:rsid w:val="00D77D61"/>
    <w:rsid w:val="00D84097"/>
    <w:rsid w:val="00D86D91"/>
    <w:rsid w:val="00D92AE1"/>
    <w:rsid w:val="00DA1D4D"/>
    <w:rsid w:val="00DC6A86"/>
    <w:rsid w:val="00DE39BA"/>
    <w:rsid w:val="00DE40E3"/>
    <w:rsid w:val="00DE42FB"/>
    <w:rsid w:val="00E00B53"/>
    <w:rsid w:val="00E132AC"/>
    <w:rsid w:val="00E13740"/>
    <w:rsid w:val="00E205EF"/>
    <w:rsid w:val="00E2153C"/>
    <w:rsid w:val="00E218C8"/>
    <w:rsid w:val="00E24709"/>
    <w:rsid w:val="00E44B57"/>
    <w:rsid w:val="00E4642A"/>
    <w:rsid w:val="00E5163F"/>
    <w:rsid w:val="00E54A5D"/>
    <w:rsid w:val="00E55B2F"/>
    <w:rsid w:val="00E612AA"/>
    <w:rsid w:val="00E61D56"/>
    <w:rsid w:val="00E630F3"/>
    <w:rsid w:val="00E637B6"/>
    <w:rsid w:val="00E654DC"/>
    <w:rsid w:val="00E82A93"/>
    <w:rsid w:val="00E846CF"/>
    <w:rsid w:val="00E913E8"/>
    <w:rsid w:val="00EA0BEE"/>
    <w:rsid w:val="00EA6D4D"/>
    <w:rsid w:val="00EA7758"/>
    <w:rsid w:val="00EB6683"/>
    <w:rsid w:val="00EB76A6"/>
    <w:rsid w:val="00EC5E39"/>
    <w:rsid w:val="00EC5E3A"/>
    <w:rsid w:val="00EE1C7D"/>
    <w:rsid w:val="00EE3A60"/>
    <w:rsid w:val="00EE7747"/>
    <w:rsid w:val="00F20CCF"/>
    <w:rsid w:val="00F2296D"/>
    <w:rsid w:val="00F22F81"/>
    <w:rsid w:val="00F2300E"/>
    <w:rsid w:val="00F23509"/>
    <w:rsid w:val="00F24528"/>
    <w:rsid w:val="00F246C3"/>
    <w:rsid w:val="00F2640D"/>
    <w:rsid w:val="00F27424"/>
    <w:rsid w:val="00F31886"/>
    <w:rsid w:val="00F33874"/>
    <w:rsid w:val="00F349B0"/>
    <w:rsid w:val="00F35E74"/>
    <w:rsid w:val="00F42A3A"/>
    <w:rsid w:val="00F509A4"/>
    <w:rsid w:val="00F54DBE"/>
    <w:rsid w:val="00F59E8B"/>
    <w:rsid w:val="00F7484C"/>
    <w:rsid w:val="00F834BF"/>
    <w:rsid w:val="00F8439C"/>
    <w:rsid w:val="00F90618"/>
    <w:rsid w:val="00F97B64"/>
    <w:rsid w:val="00FA0D09"/>
    <w:rsid w:val="00FA2248"/>
    <w:rsid w:val="00FA526B"/>
    <w:rsid w:val="00FA55CB"/>
    <w:rsid w:val="00FB6F21"/>
    <w:rsid w:val="00FC1ABD"/>
    <w:rsid w:val="00FE1530"/>
    <w:rsid w:val="00FE3848"/>
    <w:rsid w:val="00FE46C7"/>
    <w:rsid w:val="00FE63CE"/>
    <w:rsid w:val="00FF713E"/>
    <w:rsid w:val="0341196E"/>
    <w:rsid w:val="12297930"/>
    <w:rsid w:val="1FD775FE"/>
    <w:rsid w:val="336A00EF"/>
    <w:rsid w:val="35150B35"/>
    <w:rsid w:val="3907E6B1"/>
    <w:rsid w:val="39788DCD"/>
    <w:rsid w:val="4CC0E46F"/>
    <w:rsid w:val="70D7CA04"/>
    <w:rsid w:val="752ACB10"/>
    <w:rsid w:val="7A6484DC"/>
    <w:rsid w:val="7D64E5FA"/>
    <w:rsid w:val="7EA3E6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78E11079-AF6D-49B4-BC67-394867C1BE9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23509"/>
    <w:pPr>
      <w:spacing w:line="276" w:lineRule="auto"/>
    </w:pPr>
    <w:rPr>
      <w:rFonts w:ascii="Arial" w:hAnsi="Arial" w:eastAsia="MS PGothic"/>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2">
    <w:name w:val="heading 2"/>
    <w:basedOn w:val="Normal"/>
    <w:next w:val="Normal"/>
    <w:link w:val="Heading2Char"/>
    <w:semiHidden/>
    <w:unhideWhenUsed/>
    <w:qFormat/>
    <w:rsid w:val="00FA2248"/>
    <w:pPr>
      <w:keepNext/>
      <w:keepLines/>
      <w:spacing w:before="40"/>
      <w:outlineLvl w:val="1"/>
    </w:pPr>
    <w:rPr>
      <w:rFonts w:asciiTheme="majorHAnsi" w:hAnsiTheme="majorHAnsi" w:eastAsiaTheme="majorEastAsia" w:cstheme="majorBidi"/>
      <w:color w:val="2E74B5" w:themeColor="accent1" w:themeShade="BF"/>
      <w:sz w:val="26"/>
      <w:szCs w:val="26"/>
    </w:rPr>
  </w:style>
  <w:style w:type="paragraph" w:styleId="Heading3">
    <w:name w:val="heading 3"/>
    <w:aliases w:val="Page Heading"/>
    <w:next w:val="Normal"/>
    <w:autoRedefine/>
    <w:qFormat/>
    <w:rsid w:val="003E64EE"/>
    <w:pPr>
      <w:spacing w:before="240"/>
      <w:ind w:right="9"/>
      <w:jc w:val="center"/>
      <w:outlineLvl w:val="2"/>
    </w:pPr>
    <w:rPr>
      <w:rFonts w:eastAsia="Times" w:asciiTheme="minorHAnsi" w:hAnsiTheme="minorHAnsi" w:cstheme="minorHAnsi"/>
      <w:bCs/>
      <w:i/>
      <w:iCs/>
      <w:caps/>
      <w:spacing w:val="-2"/>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hAnsi="Times New Roman" w:eastAsia="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eastAsia="Times New Roman"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hAnsi="Times" w:eastAsia="Times"/>
      <w:color w:val="auto"/>
      <w:sz w:val="32"/>
    </w:rPr>
  </w:style>
  <w:style w:type="paragraph" w:styleId="ColorfulList-Accent11" w:customStyle="1">
    <w:name w:val="Colorful List - Accent 11"/>
    <w:basedOn w:val="Normal"/>
    <w:uiPriority w:val="99"/>
    <w:qFormat/>
    <w:rsid w:val="00C67879"/>
    <w:pPr>
      <w:spacing w:line="240" w:lineRule="auto"/>
      <w:ind w:left="720"/>
      <w:contextualSpacing/>
    </w:pPr>
    <w:rPr>
      <w:rFonts w:ascii="Cambria" w:hAnsi="Cambria" w:eastAsia="Cambria"/>
      <w:color w:val="auto"/>
      <w:sz w:val="24"/>
      <w:szCs w:val="24"/>
    </w:rPr>
  </w:style>
  <w:style w:type="paragraph" w:styleId="BalloonText">
    <w:name w:val="Balloon Text"/>
    <w:basedOn w:val="Normal"/>
    <w:link w:val="BalloonTextChar"/>
    <w:rsid w:val="003D0F6C"/>
    <w:pPr>
      <w:spacing w:line="240" w:lineRule="auto"/>
    </w:pPr>
    <w:rPr>
      <w:rFonts w:ascii="Tahoma" w:hAnsi="Tahoma" w:eastAsia="Times New Roman" w:cs="Tahoma"/>
      <w:color w:val="auto"/>
      <w:sz w:val="16"/>
      <w:szCs w:val="16"/>
    </w:rPr>
  </w:style>
  <w:style w:type="character" w:styleId="BalloonTextChar" w:customStyle="1">
    <w:name w:val="Balloon Text Char"/>
    <w:link w:val="BalloonText"/>
    <w:rsid w:val="003D0F6C"/>
    <w:rPr>
      <w:rFonts w:ascii="Tahoma" w:hAnsi="Tahoma" w:cs="Tahoma"/>
      <w:sz w:val="16"/>
      <w:szCs w:val="16"/>
    </w:rPr>
  </w:style>
  <w:style w:type="paragraph" w:styleId="CommentText">
    <w:name w:val="annotation text"/>
    <w:basedOn w:val="Normal"/>
    <w:link w:val="CommentTextChar"/>
    <w:rsid w:val="0015757A"/>
    <w:rPr>
      <w:rFonts w:ascii="Times New Roman" w:hAnsi="Times New Roman" w:eastAsia="Times New Roman"/>
      <w:color w:val="auto"/>
      <w:lang w:val="en-GB"/>
    </w:rPr>
  </w:style>
  <w:style w:type="character" w:styleId="CommentTextChar" w:customStyle="1">
    <w:name w:val="Comment Text Char"/>
    <w:link w:val="CommentText"/>
    <w:rsid w:val="0015757A"/>
    <w:rPr>
      <w:lang w:val="en-GB"/>
    </w:rPr>
  </w:style>
  <w:style w:type="paragraph" w:styleId="Header">
    <w:name w:val="header"/>
    <w:link w:val="HeaderChar"/>
    <w:uiPriority w:val="99"/>
    <w:rsid w:val="001555CD"/>
    <w:pPr>
      <w:tabs>
        <w:tab w:val="center" w:pos="4680"/>
        <w:tab w:val="right" w:pos="9360"/>
      </w:tabs>
    </w:pPr>
    <w:rPr>
      <w:rFonts w:ascii="Verdana" w:hAnsi="Verdana"/>
      <w:color w:val="000000"/>
    </w:rPr>
  </w:style>
  <w:style w:type="character" w:styleId="HeaderChar" w:customStyle="1">
    <w:name w:val="Header Char"/>
    <w:link w:val="Header"/>
    <w:uiPriority w:val="99"/>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hAnsi="Times New Roman" w:eastAsia="Times New Roman"/>
      <w:color w:val="auto"/>
      <w:sz w:val="24"/>
    </w:rPr>
  </w:style>
  <w:style w:type="character" w:styleId="FooterChar" w:customStyle="1">
    <w:name w:val="Footer Char"/>
    <w:link w:val="Footer"/>
    <w:uiPriority w:val="99"/>
    <w:rsid w:val="000C3710"/>
    <w:rPr>
      <w:sz w:val="24"/>
    </w:rPr>
  </w:style>
  <w:style w:type="paragraph" w:styleId="TitleBoldCentered" w:customStyle="1">
    <w:name w:val="Title Bold Centered"/>
    <w:autoRedefine/>
    <w:qFormat/>
    <w:rsid w:val="00481D11"/>
    <w:pPr>
      <w:spacing w:line="280" w:lineRule="exact"/>
      <w:jc w:val="center"/>
    </w:pPr>
    <w:rPr>
      <w:rFonts w:ascii="Verdana" w:hAnsi="Verdana" w:cs="Arial"/>
      <w:b/>
      <w:bCs/>
      <w:color w:val="000000"/>
      <w:sz w:val="28"/>
      <w:szCs w:val="28"/>
    </w:rPr>
  </w:style>
  <w:style w:type="paragraph" w:styleId="SubtitleItalicCentered" w:customStyle="1">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styleId="CityDateSubject" w:customStyle="1">
    <w:name w:val="City Date Subject"/>
    <w:autoRedefine/>
    <w:qFormat/>
    <w:rsid w:val="00481D11"/>
    <w:pPr>
      <w:spacing w:before="480" w:line="320" w:lineRule="exact"/>
    </w:pPr>
    <w:rPr>
      <w:rFonts w:ascii="Verdana" w:hAnsi="Verdana" w:cs="Arial"/>
      <w:b/>
      <w:color w:val="000000"/>
    </w:rPr>
  </w:style>
  <w:style w:type="paragraph" w:styleId="Body10ptVerdana" w:customStyle="1">
    <w:name w:val="Body 10pt Verdana"/>
    <w:basedOn w:val="Normal"/>
    <w:autoRedefine/>
    <w:qFormat/>
    <w:rsid w:val="00306E1E"/>
    <w:pPr>
      <w:shd w:val="clear" w:color="auto" w:fill="FFFFFF"/>
      <w:spacing w:line="240" w:lineRule="exact"/>
    </w:pPr>
    <w:rPr>
      <w:rFonts w:eastAsia="Times New Roman" w:cs="Arial"/>
      <w:sz w:val="22"/>
    </w:rPr>
  </w:style>
  <w:style w:type="paragraph" w:styleId="Body10ptVerdanaBold" w:customStyle="1">
    <w:name w:val="Body 10pt Verdana Bold"/>
    <w:basedOn w:val="Body10ptVerdana"/>
    <w:autoRedefine/>
    <w:qFormat/>
    <w:rsid w:val="00975550"/>
    <w:pPr>
      <w:spacing w:before="180" w:after="120"/>
    </w:pPr>
    <w:rPr>
      <w:b/>
    </w:rPr>
  </w:style>
  <w:style w:type="paragraph" w:styleId="Sender" w:customStyle="1">
    <w:name w:val="Sender"/>
    <w:autoRedefine/>
    <w:qFormat/>
    <w:rsid w:val="00756755"/>
    <w:pPr>
      <w:spacing w:line="240" w:lineRule="exact"/>
    </w:pPr>
    <w:rPr>
      <w:rFonts w:ascii="Verdana" w:hAnsi="Verdana" w:cs="Helv"/>
      <w:color w:val="000000"/>
    </w:rPr>
  </w:style>
  <w:style w:type="paragraph" w:styleId="AddressText" w:customStyle="1">
    <w:name w:val="Address Text"/>
    <w:rsid w:val="000241D1"/>
    <w:pPr>
      <w:tabs>
        <w:tab w:val="left" w:pos="2699"/>
        <w:tab w:val="left" w:pos="3549"/>
      </w:tabs>
      <w:spacing w:line="200" w:lineRule="exact"/>
    </w:pPr>
    <w:rPr>
      <w:rFonts w:ascii="Arial" w:hAnsi="Arial" w:eastAsia="Times"/>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styleId="Default" w:customStyle="1">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List Paragraph (numbered (a)),Lapis Bulleted List,List Paragraph1"/>
    <w:basedOn w:val="Normal"/>
    <w:link w:val="ListParagraphChar"/>
    <w:uiPriority w:val="34"/>
    <w:qFormat/>
    <w:rsid w:val="007613B3"/>
    <w:pPr>
      <w:ind w:left="720"/>
      <w:contextualSpacing/>
    </w:pPr>
  </w:style>
  <w:style w:type="paragraph" w:styleId="EndnoteText">
    <w:name w:val="endnote text"/>
    <w:basedOn w:val="Normal"/>
    <w:link w:val="EndnoteTextChar"/>
    <w:unhideWhenUsed/>
    <w:rsid w:val="0054592E"/>
    <w:pPr>
      <w:spacing w:line="240" w:lineRule="auto"/>
    </w:pPr>
  </w:style>
  <w:style w:type="character" w:styleId="EndnoteTextChar" w:customStyle="1">
    <w:name w:val="Endnote Text Char"/>
    <w:basedOn w:val="DefaultParagraphFont"/>
    <w:link w:val="EndnoteText"/>
    <w:rsid w:val="0054592E"/>
    <w:rPr>
      <w:rFonts w:ascii="Arial" w:hAnsi="Arial" w:eastAsia="MS PGothic"/>
      <w:color w:val="000000"/>
    </w:rPr>
  </w:style>
  <w:style w:type="character" w:styleId="EndnoteReference">
    <w:name w:val="endnote reference"/>
    <w:basedOn w:val="DefaultParagraphFont"/>
    <w:semiHidden/>
    <w:unhideWhenUsed/>
    <w:rsid w:val="0054592E"/>
    <w:rPr>
      <w:vertAlign w:val="superscript"/>
    </w:rPr>
  </w:style>
  <w:style w:type="character" w:styleId="Heading2Char" w:customStyle="1">
    <w:name w:val="Heading 2 Char"/>
    <w:basedOn w:val="DefaultParagraphFont"/>
    <w:link w:val="Heading2"/>
    <w:semiHidden/>
    <w:rsid w:val="00FA2248"/>
    <w:rPr>
      <w:rFonts w:asciiTheme="majorHAnsi" w:hAnsiTheme="majorHAnsi" w:eastAsiaTheme="majorEastAsia" w:cstheme="majorBidi"/>
      <w:color w:val="2E74B5" w:themeColor="accent1" w:themeShade="BF"/>
      <w:sz w:val="26"/>
      <w:szCs w:val="26"/>
    </w:rPr>
  </w:style>
  <w:style w:type="character" w:styleId="CommentReference">
    <w:name w:val="annotation reference"/>
    <w:basedOn w:val="DefaultParagraphFont"/>
    <w:rsid w:val="00FA2248"/>
    <w:rPr>
      <w:sz w:val="16"/>
      <w:szCs w:val="16"/>
    </w:rPr>
  </w:style>
  <w:style w:type="table" w:styleId="TableGrid2" w:customStyle="1">
    <w:name w:val="Table Grid2"/>
    <w:basedOn w:val="TableNormal"/>
    <w:next w:val="TableGrid"/>
    <w:rsid w:val="00FA2248"/>
    <w:rPr>
      <w:rFonts w:ascii="Calibri" w:hAnsi="Calibri" w:eastAsia="Calibri"/>
      <w:sz w:val="22"/>
      <w:szCs w:val="22"/>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
    <w:name w:val="Table Grid"/>
    <w:basedOn w:val="TableNormal"/>
    <w:rsid w:val="00FA224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
    <w:name w:val="Body Text"/>
    <w:basedOn w:val="Normal"/>
    <w:link w:val="BodyTextChar"/>
    <w:uiPriority w:val="99"/>
    <w:unhideWhenUsed/>
    <w:rsid w:val="002B7BC7"/>
    <w:pPr>
      <w:spacing w:after="120" w:line="240" w:lineRule="auto"/>
    </w:pPr>
    <w:rPr>
      <w:rFonts w:ascii="Times New Roman" w:hAnsi="Times New Roman" w:eastAsia="Times New Roman"/>
      <w:color w:val="auto"/>
      <w:sz w:val="24"/>
      <w:szCs w:val="24"/>
    </w:rPr>
  </w:style>
  <w:style w:type="character" w:styleId="BodyTextChar" w:customStyle="1">
    <w:name w:val="Body Text Char"/>
    <w:basedOn w:val="DefaultParagraphFont"/>
    <w:link w:val="BodyText"/>
    <w:uiPriority w:val="99"/>
    <w:rsid w:val="002B7BC7"/>
    <w:rPr>
      <w:sz w:val="24"/>
      <w:szCs w:val="24"/>
    </w:rPr>
  </w:style>
  <w:style w:type="character" w:styleId="ListParagraphChar" w:customStyle="1">
    <w:name w:val="List Paragraph Char"/>
    <w:aliases w:val="List Paragraph (numbered (a)) Char,Lapis Bulleted List Char,List Paragraph1 Char"/>
    <w:link w:val="ListParagraph"/>
    <w:uiPriority w:val="34"/>
    <w:locked/>
    <w:rsid w:val="002B7BC7"/>
    <w:rPr>
      <w:rFonts w:ascii="Arial" w:hAnsi="Arial" w:eastAsia="MS PGothic"/>
      <w:color w:val="000000"/>
    </w:rPr>
  </w:style>
  <w:style w:type="paragraph" w:styleId="CommentSubject">
    <w:name w:val="annotation subject"/>
    <w:basedOn w:val="CommentText"/>
    <w:next w:val="CommentText"/>
    <w:link w:val="CommentSubjectChar"/>
    <w:semiHidden/>
    <w:unhideWhenUsed/>
    <w:rsid w:val="00E4642A"/>
    <w:pPr>
      <w:spacing w:line="240" w:lineRule="auto"/>
    </w:pPr>
    <w:rPr>
      <w:rFonts w:ascii="Arial" w:hAnsi="Arial" w:eastAsia="MS PGothic"/>
      <w:b/>
      <w:bCs/>
      <w:color w:val="000000"/>
      <w:lang w:val="en-US"/>
    </w:rPr>
  </w:style>
  <w:style w:type="character" w:styleId="CommentSubjectChar" w:customStyle="1">
    <w:name w:val="Comment Subject Char"/>
    <w:basedOn w:val="CommentTextChar"/>
    <w:link w:val="CommentSubject"/>
    <w:semiHidden/>
    <w:rsid w:val="00E4642A"/>
    <w:rPr>
      <w:rFonts w:ascii="Arial" w:hAnsi="Arial" w:eastAsia="MS PGothic"/>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338271489">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hyperlink" Target="https://etools.unicef.org/landing/" TargetMode="External" Id="rId17" /><Relationship Type="http://schemas.openxmlformats.org/officeDocument/2006/relationships/footnotes" Target="footnotes.xml" Id="rId12" /><Relationship Type="http://schemas.openxmlformats.org/officeDocument/2006/relationships/customXml" Target="../customXml/item2.xml" Id="rId2" /><Relationship Type="http://schemas.openxmlformats.org/officeDocument/2006/relationships/hyperlink" Target="https://agora.unicef.org/course/info.php?id=1312"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yperlink" Target="https://unsdg.un.org/resources/united-nations-pacific-strategy-2018-2022" TargetMode="External" Id="rId15" /><Relationship Type="http://schemas.openxmlformats.org/officeDocument/2006/relationships/settings" Target="settings.xml" Id="rId10" /><Relationship Type="http://schemas.openxmlformats.org/officeDocument/2006/relationships/footer" Target="footer1.xml" Id="rId19" /><Relationship Type="http://schemas.openxmlformats.org/officeDocument/2006/relationships/theme" Target="theme/theme1.xml" Id="rId22" /><Relationship Type="http://schemas.openxmlformats.org/officeDocument/2006/relationships/styles" Target="styles.xml" Id="rId9" /><Relationship Type="http://schemas.openxmlformats.org/officeDocument/2006/relationships/hyperlink" Target="https://sdmx.data.unicef.org/overview.html" TargetMode="External" Id="rId14" /><Relationship Type="http://schemas.openxmlformats.org/officeDocument/2006/relationships/glossaryDocument" Target="glossary/document.xml" Id="R849c44322132483b"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74ce25e-d363-433b-92d1-3004c6d66b4a}"/>
      </w:docPartPr>
      <w:docPartBody>
        <w:p w14:paraId="6DDB10C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4N3XFWYPEMW2-580423994-2307</_dlc_DocId>
    <_dlc_DocIdUrl xmlns="1b3379f2-4ee1-44ed-9de7-9f0ee823ad46">
      <Url>https://unicef.sharepoint.com/teams/DHR-IVE/_layouts/15/DocIdRedir.aspx?ID=4N3XFWYPEMW2-580423994-2307</Url>
      <Description>4N3XFWYPEMW2-580423994-2307</Description>
    </_dlc_DocIdUrl>
    <lcf76f155ced4ddcb4097134ff3c332f xmlns="174545bd-a37c-498e-8088-5f821371c5ea">
      <Terms xmlns="http://schemas.microsoft.com/office/infopath/2007/PartnerControls"/>
    </lcf76f155ced4ddcb4097134ff3c332f>
  </documentManagement>
</p:properties>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3764660D-4F0F-4B38-94D3-A1962A67AB53}">
  <ds:schemaRefs>
    <ds:schemaRef ds:uri="http://schemas.openxmlformats.org/officeDocument/2006/bibliography"/>
  </ds:schemaRefs>
</ds:datastoreItem>
</file>

<file path=customXml/itemProps2.xml><?xml version="1.0" encoding="utf-8"?>
<ds:datastoreItem xmlns:ds="http://schemas.openxmlformats.org/officeDocument/2006/customXml" ds:itemID="{11488D6B-80F0-4435-B3D1-8893DE026CEA}">
  <ds:schemaRefs>
    <ds:schemaRef ds:uri="http://schemas.microsoft.com/sharepoint/events"/>
  </ds:schemaRefs>
</ds:datastoreItem>
</file>

<file path=customXml/itemProps3.xml><?xml version="1.0" encoding="utf-8"?>
<ds:datastoreItem xmlns:ds="http://schemas.openxmlformats.org/officeDocument/2006/customXml" ds:itemID="{8CD1F4C6-67E0-43F9-856C-5F5F12157089}"/>
</file>

<file path=customXml/itemProps4.xml><?xml version="1.0" encoding="utf-8"?>
<ds:datastoreItem xmlns:ds="http://schemas.openxmlformats.org/officeDocument/2006/customXml" ds:itemID="{67A89DA2-B858-48B3-8A6F-8268D095FE8F}">
  <ds:schemaRefs>
    <ds:schemaRef ds:uri="Microsoft.SharePoint.Taxonomy.ContentTypeSync"/>
  </ds:schemaRefs>
</ds:datastoreItem>
</file>

<file path=customXml/itemProps5.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6.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3b4165b8-29ca-4289-b1a1-5e049cc725ef"/>
    <ds:schemaRef ds:uri="http://schemas.microsoft.com/sharepoint/v4"/>
    <ds:schemaRef ds:uri="fe739909-82f4-4a26-a9e4-e5ce440eb62e"/>
    <ds:schemaRef ds:uri="http://schemas.microsoft.com/sharepoint.v3"/>
  </ds:schemaRefs>
</ds:datastoreItem>
</file>

<file path=customXml/itemProps7.xml><?xml version="1.0" encoding="utf-8"?>
<ds:datastoreItem xmlns:ds="http://schemas.openxmlformats.org/officeDocument/2006/customXml" ds:itemID="{C57A8E49-BC1A-44DB-9356-FE9B56677136}">
  <ds:schemaRefs>
    <ds:schemaRef ds:uri="http://schemas.microsoft.com/office/2006/metadata/customXsn"/>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UNCEF_Letterhead_ForEveryChild_US_Letter</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Alejandra Pulecio</cp:lastModifiedBy>
  <cp:revision>5</cp:revision>
  <cp:lastPrinted>2017-01-07T01:20:00Z</cp:lastPrinted>
  <dcterms:created xsi:type="dcterms:W3CDTF">2022-09-09T11:23:00Z</dcterms:created>
  <dcterms:modified xsi:type="dcterms:W3CDTF">2022-09-09T17:57:28Z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TaxKeyword">
    <vt:lpwstr>101;#Consultant|97dbf340-afa5-45ee-bb2e-48a25e57c80a;#105;#Terms of reference|26e23d09-321c-47a9-b467-3d76284820e0</vt:lpwstr>
  </property>
  <property fmtid="{D5CDD505-2E9C-101B-9397-08002B2CF9AE}" pid="4" name="Topic">
    <vt:lpwstr>4;#CO Management, Operations Support|686598eb-81b5-428d-9414-e3dd5e7647ba</vt:lpwstr>
  </property>
  <property fmtid="{D5CDD505-2E9C-101B-9397-08002B2CF9AE}" pid="5" name="OfficeDivision">
    <vt:lpwstr>33;#Programme Division-456D|b599cc08-53d0-4ecf-afce-40bdcdf910e2</vt:lpwstr>
  </property>
  <property fmtid="{D5CDD505-2E9C-101B-9397-08002B2CF9AE}" pid="6" name="_dlc_DocIdItemGuid">
    <vt:lpwstr>e7eac4da-de5f-4d1a-84e3-33e8b766ea9f</vt:lpwstr>
  </property>
  <property fmtid="{D5CDD505-2E9C-101B-9397-08002B2CF9AE}" pid="7" name="DocumentType">
    <vt:lpwstr>32;#Job descriptions, ToRs (draft, individual)|4b79484e-8d78-4297-9552-ed7ad69e7044</vt:lpwstr>
  </property>
  <property fmtid="{D5CDD505-2E9C-101B-9397-08002B2CF9AE}" pid="8" name="GeographicScope">
    <vt:lpwstr/>
  </property>
  <property fmtid="{D5CDD505-2E9C-101B-9397-08002B2CF9AE}" pid="9" name="MediaServiceImageTags">
    <vt:lpwstr/>
  </property>
</Properties>
</file>